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2049" o:bwmode="white" o:targetscreensize="1024,768">
      <v:fill r:id="rId4" o:title="watbkgnd" type="frame"/>
    </v:background>
  </w:background>
  <w:body>
    <w:p w14:paraId="29189519" w14:textId="77777777" w:rsidR="00861619" w:rsidRPr="00BA1AA5" w:rsidRDefault="00D67A77" w:rsidP="003D1175">
      <w:pPr>
        <w:jc w:val="center"/>
        <w:rPr>
          <w:rFonts w:ascii="Tahoma" w:hAnsi="Tahoma" w:cs="Tahoma"/>
          <w:b/>
        </w:rPr>
      </w:pPr>
      <w:r w:rsidRPr="00BA1AA5">
        <w:rPr>
          <w:rFonts w:ascii="Tahoma" w:hAnsi="Tahoma" w:cs="Tahoma"/>
          <w:b/>
        </w:rPr>
        <w:t>GUIDING HANDS CO</w:t>
      </w:r>
      <w:r w:rsidR="006A37A9" w:rsidRPr="00BA1AA5">
        <w:rPr>
          <w:rFonts w:ascii="Tahoma" w:hAnsi="Tahoma" w:cs="Tahoma"/>
          <w:b/>
        </w:rPr>
        <w:t>A</w:t>
      </w:r>
      <w:r w:rsidRPr="00BA1AA5">
        <w:rPr>
          <w:rFonts w:ascii="Tahoma" w:hAnsi="Tahoma" w:cs="Tahoma"/>
          <w:b/>
        </w:rPr>
        <w:t>LITION</w:t>
      </w:r>
      <w:r w:rsidR="00151E5A">
        <w:rPr>
          <w:rFonts w:ascii="Tahoma" w:hAnsi="Tahoma" w:cs="Tahoma"/>
          <w:b/>
        </w:rPr>
        <w:t xml:space="preserve"> LLC.</w:t>
      </w:r>
    </w:p>
    <w:p w14:paraId="2F1CAAC9" w14:textId="77777777" w:rsidR="00825690" w:rsidRPr="00BA1AA5" w:rsidRDefault="00825690" w:rsidP="003D1175">
      <w:pPr>
        <w:jc w:val="center"/>
        <w:rPr>
          <w:rFonts w:ascii="Tahoma" w:hAnsi="Tahoma" w:cs="Tahoma"/>
          <w:color w:val="FF0000"/>
          <w:sz w:val="20"/>
          <w:szCs w:val="20"/>
        </w:rPr>
      </w:pPr>
    </w:p>
    <w:p w14:paraId="79D0BE87" w14:textId="47EF330E" w:rsidR="006753C1" w:rsidRPr="00BA1AA5" w:rsidRDefault="006753C1" w:rsidP="00E37146">
      <w:pPr>
        <w:spacing w:after="0" w:line="300" w:lineRule="exact"/>
        <w:jc w:val="right"/>
        <w:rPr>
          <w:rFonts w:ascii="Tahoma" w:hAnsi="Tahoma" w:cs="Tahoma"/>
          <w:b/>
        </w:rPr>
      </w:pPr>
      <w:r w:rsidRPr="00BA1AA5">
        <w:rPr>
          <w:rFonts w:ascii="Tahoma" w:hAnsi="Tahoma" w:cs="Tahoma"/>
          <w:b/>
        </w:rPr>
        <w:t>GUIDING HANDS COALITION</w:t>
      </w:r>
    </w:p>
    <w:p w14:paraId="582A3541" w14:textId="77777777" w:rsidR="00292400" w:rsidRPr="00BA1AA5" w:rsidRDefault="00E37146" w:rsidP="00E37146">
      <w:pPr>
        <w:pStyle w:val="NoSpacing"/>
        <w:spacing w:line="300" w:lineRule="exact"/>
        <w:jc w:val="right"/>
        <w:rPr>
          <w:rFonts w:ascii="Tahoma" w:hAnsi="Tahoma" w:cs="Tahoma"/>
          <w:color w:val="000000"/>
          <w:sz w:val="24"/>
          <w:szCs w:val="24"/>
        </w:rPr>
      </w:pPr>
      <w:r w:rsidRPr="00BA1AA5">
        <w:rPr>
          <w:rFonts w:ascii="Tahoma" w:hAnsi="Tahoma" w:cs="Tahoma"/>
          <w:color w:val="000000"/>
          <w:sz w:val="24"/>
          <w:szCs w:val="24"/>
        </w:rPr>
        <w:t>2811 South 38</w:t>
      </w:r>
      <w:r w:rsidRPr="00BA1AA5">
        <w:rPr>
          <w:rFonts w:ascii="Tahoma" w:hAnsi="Tahoma" w:cs="Tahoma"/>
          <w:color w:val="000000"/>
          <w:sz w:val="24"/>
          <w:szCs w:val="24"/>
          <w:vertAlign w:val="superscript"/>
        </w:rPr>
        <w:t>th</w:t>
      </w:r>
      <w:r w:rsidRPr="00BA1AA5">
        <w:rPr>
          <w:rFonts w:ascii="Tahoma" w:hAnsi="Tahoma" w:cs="Tahoma"/>
          <w:color w:val="000000"/>
          <w:sz w:val="24"/>
          <w:szCs w:val="24"/>
        </w:rPr>
        <w:t xml:space="preserve"> Avenue</w:t>
      </w:r>
    </w:p>
    <w:p w14:paraId="6649F453" w14:textId="4812CC21" w:rsidR="00E37146" w:rsidRPr="00BA1AA5" w:rsidRDefault="00E37146" w:rsidP="00E37146">
      <w:pPr>
        <w:pStyle w:val="NoSpacing"/>
        <w:spacing w:line="300" w:lineRule="exact"/>
        <w:jc w:val="right"/>
        <w:rPr>
          <w:rFonts w:ascii="Tahoma" w:hAnsi="Tahoma" w:cs="Tahoma"/>
          <w:color w:val="000000"/>
          <w:sz w:val="24"/>
          <w:szCs w:val="24"/>
        </w:rPr>
      </w:pPr>
      <w:r w:rsidRPr="00BA1AA5">
        <w:rPr>
          <w:rFonts w:ascii="Tahoma" w:hAnsi="Tahoma" w:cs="Tahoma"/>
          <w:color w:val="000000"/>
          <w:sz w:val="24"/>
          <w:szCs w:val="24"/>
        </w:rPr>
        <w:t>West Richland, WA 99353-7352</w:t>
      </w:r>
    </w:p>
    <w:p w14:paraId="3E2EFBB4" w14:textId="64124217" w:rsidR="00CD6351" w:rsidRPr="00BA1AA5" w:rsidRDefault="00CD6351" w:rsidP="00E37146">
      <w:pPr>
        <w:pStyle w:val="NoSpacing"/>
        <w:spacing w:line="300" w:lineRule="exact"/>
        <w:jc w:val="right"/>
        <w:rPr>
          <w:rFonts w:ascii="Tahoma" w:hAnsi="Tahoma" w:cs="Tahoma"/>
          <w:color w:val="000000"/>
          <w:sz w:val="24"/>
          <w:szCs w:val="24"/>
        </w:rPr>
      </w:pPr>
      <w:r w:rsidRPr="00BA1AA5">
        <w:rPr>
          <w:rFonts w:ascii="Tahoma" w:hAnsi="Tahoma" w:cs="Tahoma"/>
          <w:color w:val="000000"/>
          <w:sz w:val="24"/>
          <w:szCs w:val="24"/>
        </w:rPr>
        <w:t xml:space="preserve">Telephone No: </w:t>
      </w:r>
      <w:r w:rsidR="00E37146" w:rsidRPr="00BA1AA5">
        <w:rPr>
          <w:rFonts w:ascii="Tahoma" w:hAnsi="Tahoma" w:cs="Tahoma"/>
          <w:color w:val="000000"/>
          <w:sz w:val="24"/>
          <w:szCs w:val="24"/>
        </w:rPr>
        <w:t>509.521.8183</w:t>
      </w:r>
    </w:p>
    <w:p w14:paraId="2B7B0348" w14:textId="77777777" w:rsidR="00CD6351" w:rsidRPr="00BA1AA5" w:rsidRDefault="00CD6351" w:rsidP="00CD6351">
      <w:pPr>
        <w:pStyle w:val="NoSpacing"/>
        <w:jc w:val="right"/>
        <w:rPr>
          <w:rFonts w:ascii="Tahoma" w:hAnsi="Tahoma" w:cs="Tahoma"/>
          <w:sz w:val="24"/>
          <w:szCs w:val="24"/>
        </w:rPr>
      </w:pPr>
    </w:p>
    <w:p w14:paraId="2939A14C" w14:textId="07602238" w:rsidR="00825690" w:rsidRPr="00BA1AA5" w:rsidRDefault="002C0F06" w:rsidP="00CD6351">
      <w:pPr>
        <w:pStyle w:val="NoSpacing"/>
        <w:rPr>
          <w:rFonts w:ascii="Tahoma" w:hAnsi="Tahoma" w:cs="Tahoma"/>
          <w:sz w:val="24"/>
          <w:szCs w:val="24"/>
        </w:rPr>
      </w:pPr>
      <w:r>
        <w:rPr>
          <w:noProof/>
        </w:rPr>
        <w:drawing>
          <wp:inline distT="0" distB="0" distL="0" distR="0" wp14:anchorId="0E0D6EFA" wp14:editId="34671BE0">
            <wp:extent cx="2070735" cy="1100665"/>
            <wp:effectExtent l="0" t="0" r="0" b="0"/>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083224" cy="1107303"/>
                    </a:xfrm>
                    <a:prstGeom prst="rect">
                      <a:avLst/>
                    </a:prstGeom>
                  </pic:spPr>
                </pic:pic>
              </a:graphicData>
            </a:graphic>
          </wp:inline>
        </w:drawing>
      </w:r>
    </w:p>
    <w:p w14:paraId="22EDA6AB" w14:textId="77777777" w:rsidR="00F57B60" w:rsidRPr="00BA1AA5" w:rsidRDefault="00292400" w:rsidP="00CD6351">
      <w:pPr>
        <w:pStyle w:val="NoSpacing"/>
        <w:rPr>
          <w:rFonts w:ascii="Tahoma" w:hAnsi="Tahoma" w:cs="Tahoma"/>
          <w:color w:val="FF0000"/>
          <w:sz w:val="24"/>
          <w:szCs w:val="24"/>
        </w:rPr>
      </w:pPr>
      <w:r w:rsidRPr="00BA1AA5">
        <w:rPr>
          <w:rFonts w:ascii="Tahoma" w:hAnsi="Tahoma" w:cs="Tahoma"/>
          <w:color w:val="FF0000"/>
          <w:sz w:val="24"/>
          <w:szCs w:val="24"/>
        </w:rPr>
        <w:t xml:space="preserve">&lt;insert </w:t>
      </w:r>
      <w:r w:rsidR="00650FF5" w:rsidRPr="00BA1AA5">
        <w:rPr>
          <w:rFonts w:ascii="Tahoma" w:hAnsi="Tahoma" w:cs="Tahoma"/>
          <w:color w:val="FF0000"/>
          <w:sz w:val="24"/>
          <w:szCs w:val="24"/>
        </w:rPr>
        <w:t>Date: xx</w:t>
      </w:r>
      <w:r w:rsidR="00650FF5" w:rsidRPr="00BA1AA5">
        <w:rPr>
          <w:rFonts w:ascii="Tahoma" w:hAnsi="Tahoma" w:cs="Tahoma"/>
          <w:color w:val="FF0000"/>
          <w:sz w:val="24"/>
          <w:szCs w:val="24"/>
          <w:vertAlign w:val="superscript"/>
        </w:rPr>
        <w:t>th</w:t>
      </w:r>
      <w:r w:rsidR="00650FF5" w:rsidRPr="00BA1AA5">
        <w:rPr>
          <w:rFonts w:ascii="Tahoma" w:hAnsi="Tahoma" w:cs="Tahoma"/>
          <w:color w:val="FF0000"/>
          <w:sz w:val="24"/>
          <w:szCs w:val="24"/>
        </w:rPr>
        <w:t xml:space="preserve"> month 20</w:t>
      </w:r>
      <w:r w:rsidR="00CD6351" w:rsidRPr="00BA1AA5">
        <w:rPr>
          <w:rFonts w:ascii="Tahoma" w:hAnsi="Tahoma" w:cs="Tahoma"/>
          <w:color w:val="FF0000"/>
          <w:sz w:val="24"/>
          <w:szCs w:val="24"/>
        </w:rPr>
        <w:t>xx</w:t>
      </w:r>
      <w:r w:rsidRPr="00BA1AA5">
        <w:rPr>
          <w:rFonts w:ascii="Tahoma" w:hAnsi="Tahoma" w:cs="Tahoma"/>
          <w:color w:val="FF0000"/>
          <w:sz w:val="24"/>
          <w:szCs w:val="24"/>
        </w:rPr>
        <w:t>&gt;</w:t>
      </w:r>
      <w:r w:rsidR="00CD6351" w:rsidRPr="00BA1AA5">
        <w:rPr>
          <w:rFonts w:ascii="Tahoma" w:hAnsi="Tahoma" w:cs="Tahoma"/>
          <w:color w:val="FF0000"/>
          <w:sz w:val="24"/>
          <w:szCs w:val="24"/>
        </w:rPr>
        <w:br/>
      </w:r>
    </w:p>
    <w:p w14:paraId="121FC198" w14:textId="77777777" w:rsidR="00F57B60" w:rsidRPr="00BA1AA5" w:rsidRDefault="00F57B60" w:rsidP="00F57B60">
      <w:pPr>
        <w:pStyle w:val="Heading5"/>
        <w:rPr>
          <w:rFonts w:ascii="Tahoma" w:hAnsi="Tahoma" w:cs="Tahoma"/>
          <w:color w:val="auto"/>
          <w:sz w:val="24"/>
          <w:szCs w:val="24"/>
        </w:rPr>
      </w:pPr>
      <w:r w:rsidRPr="00BA1AA5">
        <w:rPr>
          <w:rFonts w:ascii="Tahoma" w:hAnsi="Tahoma" w:cs="Tahoma"/>
          <w:color w:val="auto"/>
          <w:sz w:val="24"/>
          <w:szCs w:val="24"/>
        </w:rPr>
        <w:t>CONFIDENTIAL</w:t>
      </w:r>
    </w:p>
    <w:p w14:paraId="6752A508" w14:textId="77777777" w:rsidR="00F57B60" w:rsidRPr="00BA1AA5" w:rsidRDefault="00F57B60" w:rsidP="00F57B60">
      <w:pPr>
        <w:pStyle w:val="NoSpacing"/>
        <w:rPr>
          <w:rFonts w:ascii="Tahoma" w:hAnsi="Tahoma" w:cs="Tahoma"/>
          <w:sz w:val="24"/>
          <w:szCs w:val="24"/>
          <w:lang w:eastAsia="en-GB"/>
        </w:rPr>
      </w:pPr>
    </w:p>
    <w:p w14:paraId="68920250" w14:textId="77777777" w:rsidR="00281CC8" w:rsidRPr="00BA1AA5" w:rsidRDefault="00F57B60" w:rsidP="00F57B60">
      <w:pPr>
        <w:pStyle w:val="BodyText2"/>
        <w:rPr>
          <w:rFonts w:ascii="Tahoma" w:hAnsi="Tahoma" w:cs="Tahoma"/>
          <w:color w:val="FF0000"/>
          <w:sz w:val="24"/>
          <w:szCs w:val="24"/>
        </w:rPr>
      </w:pPr>
      <w:r w:rsidRPr="00BA1AA5">
        <w:rPr>
          <w:rFonts w:ascii="Tahoma" w:hAnsi="Tahoma" w:cs="Tahoma"/>
          <w:color w:val="FF0000"/>
          <w:sz w:val="24"/>
          <w:szCs w:val="24"/>
        </w:rPr>
        <w:t xml:space="preserve">&lt;insert </w:t>
      </w:r>
      <w:r w:rsidR="00CD6351" w:rsidRPr="00BA1AA5">
        <w:rPr>
          <w:rFonts w:ascii="Tahoma" w:hAnsi="Tahoma" w:cs="Tahoma"/>
          <w:color w:val="FF0000"/>
          <w:sz w:val="24"/>
          <w:szCs w:val="24"/>
        </w:rPr>
        <w:t xml:space="preserve">name &amp; </w:t>
      </w:r>
    </w:p>
    <w:p w14:paraId="446FB22B" w14:textId="77777777" w:rsidR="00F57B60" w:rsidRPr="00BA1AA5" w:rsidRDefault="00F57B60" w:rsidP="00F57B60">
      <w:pPr>
        <w:pStyle w:val="BodyText2"/>
        <w:rPr>
          <w:rFonts w:ascii="Tahoma" w:hAnsi="Tahoma" w:cs="Tahoma"/>
          <w:color w:val="FF0000"/>
          <w:sz w:val="24"/>
          <w:szCs w:val="24"/>
        </w:rPr>
      </w:pPr>
      <w:r w:rsidRPr="00BA1AA5">
        <w:rPr>
          <w:rFonts w:ascii="Tahoma" w:hAnsi="Tahoma" w:cs="Tahoma"/>
          <w:color w:val="FF0000"/>
          <w:sz w:val="24"/>
          <w:szCs w:val="24"/>
        </w:rPr>
        <w:t xml:space="preserve">address of </w:t>
      </w:r>
      <w:r w:rsidR="00D90A08" w:rsidRPr="00BA1AA5">
        <w:rPr>
          <w:rFonts w:ascii="Tahoma" w:hAnsi="Tahoma" w:cs="Tahoma"/>
          <w:color w:val="FF0000"/>
          <w:sz w:val="24"/>
          <w:szCs w:val="24"/>
        </w:rPr>
        <w:t>Employees</w:t>
      </w:r>
      <w:r w:rsidRPr="00BA1AA5">
        <w:rPr>
          <w:rFonts w:ascii="Tahoma" w:hAnsi="Tahoma" w:cs="Tahoma"/>
          <w:color w:val="FF0000"/>
          <w:sz w:val="24"/>
          <w:szCs w:val="24"/>
        </w:rPr>
        <w:t>&gt;</w:t>
      </w:r>
    </w:p>
    <w:p w14:paraId="0C13062C" w14:textId="77777777" w:rsidR="00825690" w:rsidRPr="00BA1AA5" w:rsidRDefault="00825690" w:rsidP="00F57B60">
      <w:pPr>
        <w:pStyle w:val="BodyText2"/>
        <w:rPr>
          <w:rFonts w:ascii="Tahoma" w:hAnsi="Tahoma" w:cs="Tahoma"/>
          <w:color w:val="FF0000"/>
          <w:sz w:val="24"/>
          <w:szCs w:val="24"/>
        </w:rPr>
      </w:pPr>
    </w:p>
    <w:p w14:paraId="50E084B3" w14:textId="77777777" w:rsidR="00825690" w:rsidRPr="00BA1AA5" w:rsidRDefault="00825690" w:rsidP="00F57B60">
      <w:pPr>
        <w:pStyle w:val="BodyText2"/>
        <w:rPr>
          <w:rFonts w:ascii="Tahoma" w:hAnsi="Tahoma" w:cs="Tahoma"/>
          <w:color w:val="FF0000"/>
          <w:sz w:val="24"/>
          <w:szCs w:val="24"/>
        </w:rPr>
      </w:pPr>
    </w:p>
    <w:p w14:paraId="504FA224" w14:textId="77777777" w:rsidR="00825690" w:rsidRPr="00BA1AA5" w:rsidRDefault="00825690" w:rsidP="00F57B60">
      <w:pPr>
        <w:pStyle w:val="BodyText2"/>
        <w:rPr>
          <w:rFonts w:ascii="Tahoma" w:hAnsi="Tahoma" w:cs="Tahoma"/>
          <w:color w:val="FF0000"/>
          <w:sz w:val="24"/>
          <w:szCs w:val="24"/>
        </w:rPr>
      </w:pPr>
    </w:p>
    <w:p w14:paraId="1A0C1420" w14:textId="77777777" w:rsidR="00F57B60" w:rsidRPr="00BA1AA5" w:rsidRDefault="00F57B60" w:rsidP="00F57B60">
      <w:pPr>
        <w:rPr>
          <w:rFonts w:ascii="Tahoma" w:hAnsi="Tahoma" w:cs="Tahoma"/>
        </w:rPr>
      </w:pPr>
    </w:p>
    <w:p w14:paraId="5C6CC952" w14:textId="77777777" w:rsidR="00F57B60" w:rsidRPr="00BA1AA5" w:rsidRDefault="00F57B60" w:rsidP="00F57B60">
      <w:pPr>
        <w:rPr>
          <w:rFonts w:ascii="Tahoma" w:hAnsi="Tahoma" w:cs="Tahoma"/>
        </w:rPr>
      </w:pPr>
      <w:r w:rsidRPr="00BA1AA5">
        <w:rPr>
          <w:rFonts w:ascii="Tahoma" w:hAnsi="Tahoma" w:cs="Tahoma"/>
        </w:rPr>
        <w:t xml:space="preserve">Dear </w:t>
      </w:r>
      <w:r w:rsidRPr="00BA1AA5">
        <w:rPr>
          <w:rFonts w:ascii="Tahoma" w:hAnsi="Tahoma" w:cs="Tahoma"/>
          <w:color w:val="FF0000"/>
        </w:rPr>
        <w:t>&lt;insert firstname&gt;</w:t>
      </w:r>
    </w:p>
    <w:p w14:paraId="54742362" w14:textId="46D9BB96" w:rsidR="00F57B60" w:rsidRPr="00BA1AA5" w:rsidRDefault="00F57B60" w:rsidP="008D1842">
      <w:pPr>
        <w:rPr>
          <w:rFonts w:ascii="Tahoma" w:hAnsi="Tahoma" w:cs="Tahoma"/>
        </w:rPr>
      </w:pPr>
      <w:r w:rsidRPr="00BA1AA5">
        <w:rPr>
          <w:rFonts w:ascii="Tahoma" w:hAnsi="Tahoma" w:cs="Tahoma"/>
        </w:rPr>
        <w:t xml:space="preserve">I am delighted to confirm your appointment as </w:t>
      </w:r>
      <w:r w:rsidR="0028661A" w:rsidRPr="00BA1AA5">
        <w:rPr>
          <w:rFonts w:ascii="Tahoma" w:hAnsi="Tahoma" w:cs="Tahoma"/>
        </w:rPr>
        <w:t>Community Choice Guide</w:t>
      </w:r>
      <w:r w:rsidRPr="00BA1AA5">
        <w:rPr>
          <w:rFonts w:ascii="Tahoma" w:hAnsi="Tahoma" w:cs="Tahoma"/>
        </w:rPr>
        <w:t xml:space="preserve"> with </w:t>
      </w:r>
      <w:r w:rsidR="006753C1" w:rsidRPr="00BA1AA5">
        <w:rPr>
          <w:rFonts w:ascii="Tahoma" w:hAnsi="Tahoma" w:cs="Tahoma"/>
        </w:rPr>
        <w:t>G</w:t>
      </w:r>
      <w:r w:rsidR="008D1842">
        <w:rPr>
          <w:rFonts w:ascii="Tahoma" w:hAnsi="Tahoma" w:cs="Tahoma"/>
        </w:rPr>
        <w:t>uiding</w:t>
      </w:r>
      <w:r w:rsidR="006753C1" w:rsidRPr="00BA1AA5">
        <w:rPr>
          <w:rFonts w:ascii="Tahoma" w:hAnsi="Tahoma" w:cs="Tahoma"/>
        </w:rPr>
        <w:t xml:space="preserve"> H</w:t>
      </w:r>
      <w:r w:rsidR="008D1842">
        <w:rPr>
          <w:rFonts w:ascii="Tahoma" w:hAnsi="Tahoma" w:cs="Tahoma"/>
        </w:rPr>
        <w:t>ands</w:t>
      </w:r>
      <w:r w:rsidR="006753C1" w:rsidRPr="00BA1AA5">
        <w:rPr>
          <w:rFonts w:ascii="Tahoma" w:hAnsi="Tahoma" w:cs="Tahoma"/>
        </w:rPr>
        <w:t xml:space="preserve"> C</w:t>
      </w:r>
      <w:r w:rsidR="008D1842">
        <w:rPr>
          <w:rFonts w:ascii="Tahoma" w:hAnsi="Tahoma" w:cs="Tahoma"/>
        </w:rPr>
        <w:t>oalition LLC</w:t>
      </w:r>
      <w:r w:rsidR="006753C1" w:rsidRPr="00BA1AA5">
        <w:rPr>
          <w:rFonts w:ascii="Tahoma" w:hAnsi="Tahoma" w:cs="Tahoma"/>
        </w:rPr>
        <w:t xml:space="preserve">. </w:t>
      </w:r>
      <w:r w:rsidRPr="00BA1AA5">
        <w:rPr>
          <w:rFonts w:ascii="Tahoma" w:hAnsi="Tahoma" w:cs="Tahoma"/>
        </w:rPr>
        <w:t>This document gives an overview of the</w:t>
      </w:r>
      <w:r w:rsidR="004072E3" w:rsidRPr="00BA1AA5">
        <w:rPr>
          <w:rFonts w:ascii="Tahoma" w:hAnsi="Tahoma" w:cs="Tahoma"/>
        </w:rPr>
        <w:t xml:space="preserve"> main</w:t>
      </w:r>
      <w:r w:rsidRPr="00BA1AA5">
        <w:rPr>
          <w:rFonts w:ascii="Tahoma" w:hAnsi="Tahoma" w:cs="Tahoma"/>
        </w:rPr>
        <w:t xml:space="preserve"> terms and conditions of your employment</w:t>
      </w:r>
      <w:r w:rsidR="00BA16BA" w:rsidRPr="00BA1AA5">
        <w:rPr>
          <w:rFonts w:ascii="Tahoma" w:hAnsi="Tahoma" w:cs="Tahoma"/>
        </w:rPr>
        <w:t>.</w:t>
      </w:r>
      <w:r w:rsidRPr="00BA1AA5">
        <w:rPr>
          <w:rFonts w:ascii="Tahoma" w:hAnsi="Tahoma" w:cs="Tahoma"/>
        </w:rPr>
        <w:t xml:space="preserve"> </w:t>
      </w:r>
      <w:r w:rsidR="00BA16BA" w:rsidRPr="00BA1AA5">
        <w:rPr>
          <w:rFonts w:ascii="Tahoma" w:hAnsi="Tahoma" w:cs="Tahoma"/>
        </w:rPr>
        <w:t>It also</w:t>
      </w:r>
      <w:r w:rsidRPr="00BA1AA5">
        <w:rPr>
          <w:rFonts w:ascii="Tahoma" w:hAnsi="Tahoma" w:cs="Tahoma"/>
        </w:rPr>
        <w:t xml:space="preserve"> outlines</w:t>
      </w:r>
      <w:r w:rsidR="00BA16BA" w:rsidRPr="00BA1AA5">
        <w:rPr>
          <w:rFonts w:ascii="Tahoma" w:hAnsi="Tahoma" w:cs="Tahoma"/>
        </w:rPr>
        <w:t xml:space="preserve">, in the attached </w:t>
      </w:r>
      <w:r w:rsidR="001D08DF">
        <w:rPr>
          <w:rFonts w:ascii="Tahoma" w:hAnsi="Tahoma" w:cs="Tahoma"/>
        </w:rPr>
        <w:t>Employee</w:t>
      </w:r>
      <w:r w:rsidR="00BA16BA" w:rsidRPr="00BA1AA5">
        <w:rPr>
          <w:rFonts w:ascii="Tahoma" w:hAnsi="Tahoma" w:cs="Tahoma"/>
        </w:rPr>
        <w:t xml:space="preserve"> Handbook, </w:t>
      </w:r>
      <w:r w:rsidRPr="00BA1AA5">
        <w:rPr>
          <w:rFonts w:ascii="Tahoma" w:hAnsi="Tahoma" w:cs="Tahoma"/>
        </w:rPr>
        <w:t xml:space="preserve">what you can </w:t>
      </w:r>
      <w:r w:rsidR="00D13E90" w:rsidRPr="00BA1AA5">
        <w:rPr>
          <w:rFonts w:ascii="Tahoma" w:hAnsi="Tahoma" w:cs="Tahoma"/>
        </w:rPr>
        <w:t>expect from us as your employ</w:t>
      </w:r>
      <w:r w:rsidR="00BA16BA" w:rsidRPr="00BA1AA5">
        <w:rPr>
          <w:rFonts w:ascii="Tahoma" w:hAnsi="Tahoma" w:cs="Tahoma"/>
        </w:rPr>
        <w:t>er and what we expect from you.</w:t>
      </w:r>
    </w:p>
    <w:p w14:paraId="067E4337" w14:textId="77777777" w:rsidR="00AB07A9" w:rsidRPr="00BA1AA5" w:rsidRDefault="00AB07A9" w:rsidP="00F57B60">
      <w:pPr>
        <w:rPr>
          <w:rFonts w:ascii="Tahoma" w:hAnsi="Tahoma" w:cs="Tahoma"/>
          <w:b/>
        </w:rPr>
      </w:pPr>
      <w:r w:rsidRPr="00BA1AA5">
        <w:rPr>
          <w:rFonts w:ascii="Tahoma" w:hAnsi="Tahoma" w:cs="Tahoma"/>
          <w:b/>
        </w:rPr>
        <w:t>Here are your main terms and conditions</w:t>
      </w:r>
    </w:p>
    <w:p w14:paraId="34E55BF0" w14:textId="559DEFAA" w:rsidR="00207A53" w:rsidRPr="00BA1AA5" w:rsidRDefault="00146D60" w:rsidP="00263859">
      <w:pPr>
        <w:numPr>
          <w:ilvl w:val="0"/>
          <w:numId w:val="1"/>
        </w:numPr>
        <w:rPr>
          <w:rFonts w:ascii="Tahoma" w:hAnsi="Tahoma" w:cs="Tahoma"/>
        </w:rPr>
      </w:pPr>
      <w:r w:rsidRPr="00BA1AA5">
        <w:rPr>
          <w:rFonts w:ascii="Tahoma" w:hAnsi="Tahoma" w:cs="Tahoma"/>
          <w:b/>
        </w:rPr>
        <w:t>Your s</w:t>
      </w:r>
      <w:r w:rsidR="00F57B60" w:rsidRPr="00BA1AA5">
        <w:rPr>
          <w:rFonts w:ascii="Tahoma" w:hAnsi="Tahoma" w:cs="Tahoma"/>
          <w:b/>
        </w:rPr>
        <w:t>tart date</w:t>
      </w:r>
      <w:r w:rsidR="00F57B60" w:rsidRPr="00BA1AA5">
        <w:rPr>
          <w:rFonts w:ascii="Tahoma" w:hAnsi="Tahoma" w:cs="Tahoma"/>
        </w:rPr>
        <w:t xml:space="preserve">: </w:t>
      </w:r>
      <w:r w:rsidR="00801134">
        <w:rPr>
          <w:rFonts w:ascii="Tahoma" w:hAnsi="Tahoma" w:cs="Tahoma"/>
        </w:rPr>
        <w:t>T</w:t>
      </w:r>
      <w:r w:rsidR="00F57B60" w:rsidRPr="00BA1AA5">
        <w:rPr>
          <w:rFonts w:ascii="Tahoma" w:hAnsi="Tahoma" w:cs="Tahoma"/>
        </w:rPr>
        <w:t xml:space="preserve">he start date of your employment </w:t>
      </w:r>
      <w:r w:rsidR="00CB3434" w:rsidRPr="00BA1AA5">
        <w:rPr>
          <w:rFonts w:ascii="Tahoma" w:hAnsi="Tahoma" w:cs="Tahoma"/>
        </w:rPr>
        <w:t>in this job</w:t>
      </w:r>
      <w:r w:rsidR="00F57B60" w:rsidRPr="00BA1AA5">
        <w:rPr>
          <w:rFonts w:ascii="Tahoma" w:hAnsi="Tahoma" w:cs="Tahoma"/>
        </w:rPr>
        <w:t xml:space="preserve"> is </w:t>
      </w:r>
      <w:r w:rsidR="00F57B60" w:rsidRPr="00BA1AA5">
        <w:rPr>
          <w:rFonts w:ascii="Tahoma" w:hAnsi="Tahoma" w:cs="Tahoma"/>
          <w:color w:val="FF0000"/>
        </w:rPr>
        <w:t>&lt;insert start date&gt;</w:t>
      </w:r>
      <w:r w:rsidR="004072E3" w:rsidRPr="00BA1AA5">
        <w:rPr>
          <w:rFonts w:ascii="Tahoma" w:hAnsi="Tahoma" w:cs="Tahoma"/>
        </w:rPr>
        <w:t xml:space="preserve">. </w:t>
      </w:r>
      <w:r w:rsidR="00CB3434" w:rsidRPr="00BA1AA5">
        <w:rPr>
          <w:rFonts w:ascii="Tahoma" w:hAnsi="Tahoma" w:cs="Tahoma"/>
        </w:rPr>
        <w:t>Th</w:t>
      </w:r>
      <w:r w:rsidR="00263859" w:rsidRPr="00BA1AA5">
        <w:rPr>
          <w:rFonts w:ascii="Tahoma" w:hAnsi="Tahoma" w:cs="Tahoma"/>
        </w:rPr>
        <w:t>is</w:t>
      </w:r>
      <w:r w:rsidR="00CB3434" w:rsidRPr="00BA1AA5">
        <w:rPr>
          <w:rFonts w:ascii="Tahoma" w:hAnsi="Tahoma" w:cs="Tahoma"/>
        </w:rPr>
        <w:t xml:space="preserve"> </w:t>
      </w:r>
      <w:r w:rsidR="00263859" w:rsidRPr="00BA1AA5">
        <w:rPr>
          <w:rFonts w:ascii="Tahoma" w:hAnsi="Tahoma" w:cs="Tahoma"/>
        </w:rPr>
        <w:t xml:space="preserve">will be the </w:t>
      </w:r>
      <w:r w:rsidR="00CB3434" w:rsidRPr="00BA1AA5">
        <w:rPr>
          <w:rFonts w:ascii="Tahoma" w:hAnsi="Tahoma" w:cs="Tahoma"/>
        </w:rPr>
        <w:t xml:space="preserve">start date of your uninterrupted continuous service </w:t>
      </w:r>
      <w:r w:rsidR="00263859" w:rsidRPr="00BA1AA5">
        <w:rPr>
          <w:rFonts w:ascii="Tahoma" w:hAnsi="Tahoma" w:cs="Tahoma"/>
        </w:rPr>
        <w:t>and will</w:t>
      </w:r>
      <w:r w:rsidR="008D1842">
        <w:rPr>
          <w:rFonts w:ascii="Tahoma" w:hAnsi="Tahoma" w:cs="Tahoma"/>
        </w:rPr>
        <w:t xml:space="preserve"> be</w:t>
      </w:r>
      <w:r w:rsidR="00263859" w:rsidRPr="00BA1AA5">
        <w:rPr>
          <w:rFonts w:ascii="Tahoma" w:hAnsi="Tahoma" w:cs="Tahoma"/>
        </w:rPr>
        <w:t xml:space="preserve"> used to calculate accrued sick time or other benefits if offered in the future. If termination of employment is desired</w:t>
      </w:r>
      <w:r w:rsidR="00801134">
        <w:rPr>
          <w:rFonts w:ascii="Tahoma" w:hAnsi="Tahoma" w:cs="Tahoma"/>
        </w:rPr>
        <w:t>,</w:t>
      </w:r>
      <w:r w:rsidR="00263859" w:rsidRPr="00BA1AA5">
        <w:rPr>
          <w:rFonts w:ascii="Tahoma" w:hAnsi="Tahoma" w:cs="Tahoma"/>
        </w:rPr>
        <w:t xml:space="preserve"> </w:t>
      </w:r>
      <w:r w:rsidR="00207A53" w:rsidRPr="00BA1AA5">
        <w:rPr>
          <w:rFonts w:ascii="Tahoma" w:hAnsi="Tahoma" w:cs="Tahoma"/>
        </w:rPr>
        <w:t>please ensure you let us have at least</w:t>
      </w:r>
      <w:r w:rsidR="00263859" w:rsidRPr="00BA1AA5">
        <w:rPr>
          <w:rFonts w:ascii="Tahoma" w:hAnsi="Tahoma" w:cs="Tahoma"/>
        </w:rPr>
        <w:t xml:space="preserve"> a four (4) </w:t>
      </w:r>
      <w:r w:rsidR="00207A53" w:rsidRPr="00BA1AA5">
        <w:rPr>
          <w:rFonts w:ascii="Tahoma" w:hAnsi="Tahoma" w:cs="Tahoma"/>
        </w:rPr>
        <w:t>week notice</w:t>
      </w:r>
      <w:r w:rsidR="00863BD4" w:rsidRPr="00BA1AA5">
        <w:rPr>
          <w:rFonts w:ascii="Tahoma" w:hAnsi="Tahoma" w:cs="Tahoma"/>
        </w:rPr>
        <w:t xml:space="preserve"> in writing (email will do)</w:t>
      </w:r>
      <w:r w:rsidR="00207A53" w:rsidRPr="00BA1AA5">
        <w:rPr>
          <w:rFonts w:ascii="Tahoma" w:hAnsi="Tahoma" w:cs="Tahoma"/>
        </w:rPr>
        <w:t xml:space="preserve"> if you want to leave the company. </w:t>
      </w:r>
      <w:r w:rsidR="00487E2B" w:rsidRPr="00BA1AA5">
        <w:rPr>
          <w:rFonts w:ascii="Tahoma" w:hAnsi="Tahoma" w:cs="Tahoma"/>
        </w:rPr>
        <w:t>Should we end your employment</w:t>
      </w:r>
      <w:r w:rsidR="00801134">
        <w:rPr>
          <w:rFonts w:ascii="Tahoma" w:hAnsi="Tahoma" w:cs="Tahoma"/>
        </w:rPr>
        <w:t xml:space="preserve">, </w:t>
      </w:r>
      <w:r w:rsidR="00487E2B" w:rsidRPr="00BA1AA5">
        <w:rPr>
          <w:rFonts w:ascii="Tahoma" w:hAnsi="Tahoma" w:cs="Tahoma"/>
        </w:rPr>
        <w:t xml:space="preserve">we will give you the notice period you are entitled </w:t>
      </w:r>
      <w:r w:rsidR="00217EA0" w:rsidRPr="00BA1AA5">
        <w:rPr>
          <w:rFonts w:ascii="Tahoma" w:hAnsi="Tahoma" w:cs="Tahoma"/>
        </w:rPr>
        <w:t xml:space="preserve">to under the law (unless you are </w:t>
      </w:r>
      <w:r w:rsidR="008D1842">
        <w:rPr>
          <w:rFonts w:ascii="Tahoma" w:hAnsi="Tahoma" w:cs="Tahoma"/>
        </w:rPr>
        <w:t>terminated</w:t>
      </w:r>
      <w:r w:rsidR="00217EA0" w:rsidRPr="00BA1AA5">
        <w:rPr>
          <w:rFonts w:ascii="Tahoma" w:hAnsi="Tahoma" w:cs="Tahoma"/>
        </w:rPr>
        <w:t xml:space="preserve"> for gross misconduct where there would be no notice entitlement).</w:t>
      </w:r>
    </w:p>
    <w:p w14:paraId="5E04E08D" w14:textId="0FC52CDA" w:rsidR="0028661A" w:rsidRPr="00BA1AA5" w:rsidRDefault="00CB3434" w:rsidP="006E241A">
      <w:pPr>
        <w:numPr>
          <w:ilvl w:val="0"/>
          <w:numId w:val="1"/>
        </w:numPr>
        <w:rPr>
          <w:rFonts w:ascii="Tahoma" w:hAnsi="Tahoma" w:cs="Tahoma"/>
        </w:rPr>
      </w:pPr>
      <w:r w:rsidRPr="00BA1AA5">
        <w:rPr>
          <w:rFonts w:ascii="Tahoma" w:hAnsi="Tahoma" w:cs="Tahoma"/>
          <w:b/>
        </w:rPr>
        <w:lastRenderedPageBreak/>
        <w:t>Where you will work:</w:t>
      </w:r>
      <w:r w:rsidRPr="00BA1AA5">
        <w:rPr>
          <w:rFonts w:ascii="Tahoma" w:hAnsi="Tahoma" w:cs="Tahoma"/>
        </w:rPr>
        <w:t xml:space="preserve"> </w:t>
      </w:r>
      <w:r w:rsidR="00263859" w:rsidRPr="00BA1AA5">
        <w:rPr>
          <w:rFonts w:ascii="Tahoma" w:hAnsi="Tahoma" w:cs="Tahoma"/>
        </w:rPr>
        <w:t>As a Guiding Hands</w:t>
      </w:r>
      <w:r w:rsidR="0028661A" w:rsidRPr="00BA1AA5">
        <w:rPr>
          <w:rFonts w:ascii="Tahoma" w:hAnsi="Tahoma" w:cs="Tahoma"/>
          <w:color w:val="33CCCC"/>
        </w:rPr>
        <w:t xml:space="preserve"> </w:t>
      </w:r>
      <w:r w:rsidR="0028661A" w:rsidRPr="00BA1AA5">
        <w:rPr>
          <w:rFonts w:ascii="Tahoma" w:hAnsi="Tahoma" w:cs="Tahoma"/>
        </w:rPr>
        <w:t>Community Choice Guide</w:t>
      </w:r>
      <w:r w:rsidR="00801134">
        <w:rPr>
          <w:rFonts w:ascii="Tahoma" w:hAnsi="Tahoma" w:cs="Tahoma"/>
        </w:rPr>
        <w:t>,</w:t>
      </w:r>
      <w:r w:rsidR="0028661A" w:rsidRPr="00BA1AA5">
        <w:rPr>
          <w:rFonts w:ascii="Tahoma" w:hAnsi="Tahoma" w:cs="Tahoma"/>
        </w:rPr>
        <w:t xml:space="preserve"> you will be assisting clients from care facilities to long term residences. The work locations will vary.</w:t>
      </w:r>
      <w:r w:rsidR="00263859" w:rsidRPr="00BA1AA5">
        <w:rPr>
          <w:rFonts w:ascii="Tahoma" w:hAnsi="Tahoma" w:cs="Tahoma"/>
        </w:rPr>
        <w:t xml:space="preserve"> </w:t>
      </w:r>
    </w:p>
    <w:p w14:paraId="7C275D4E" w14:textId="63161705" w:rsidR="0028661A" w:rsidRPr="00BA1AA5" w:rsidRDefault="00151E5A" w:rsidP="006E241A">
      <w:pPr>
        <w:numPr>
          <w:ilvl w:val="0"/>
          <w:numId w:val="1"/>
        </w:numPr>
        <w:rPr>
          <w:rFonts w:ascii="Tahoma" w:hAnsi="Tahoma" w:cs="Tahoma"/>
        </w:rPr>
      </w:pPr>
      <w:r w:rsidRPr="00BA1AA5">
        <w:rPr>
          <w:rFonts w:ascii="Tahoma" w:hAnsi="Tahoma" w:cs="Tahoma"/>
          <w:b/>
        </w:rPr>
        <w:t xml:space="preserve">Client Transporters: </w:t>
      </w:r>
      <w:r w:rsidRPr="00BA1AA5">
        <w:rPr>
          <w:rFonts w:ascii="Tahoma" w:hAnsi="Tahoma" w:cs="Tahoma"/>
        </w:rPr>
        <w:t>If you choose to be a client transporter</w:t>
      </w:r>
      <w:r w:rsidR="00801134">
        <w:rPr>
          <w:rFonts w:ascii="Tahoma" w:hAnsi="Tahoma" w:cs="Tahoma"/>
        </w:rPr>
        <w:t>,</w:t>
      </w:r>
      <w:r w:rsidRPr="00BA1AA5">
        <w:rPr>
          <w:rFonts w:ascii="Tahoma" w:hAnsi="Tahoma" w:cs="Tahoma"/>
        </w:rPr>
        <w:t xml:space="preserve"> please read and sign the attached “</w:t>
      </w:r>
      <w:r>
        <w:rPr>
          <w:rFonts w:ascii="Tahoma" w:hAnsi="Tahoma" w:cs="Tahoma"/>
        </w:rPr>
        <w:t>Client Transporter</w:t>
      </w:r>
      <w:r w:rsidRPr="00BA1AA5">
        <w:rPr>
          <w:rFonts w:ascii="Tahoma" w:hAnsi="Tahoma" w:cs="Tahoma"/>
        </w:rPr>
        <w:t xml:space="preserve"> Agreement Terms and Conditions” in the attachments at the end of th</w:t>
      </w:r>
      <w:r w:rsidR="008D1842">
        <w:rPr>
          <w:rFonts w:ascii="Tahoma" w:hAnsi="Tahoma" w:cs="Tahoma"/>
        </w:rPr>
        <w:t>e</w:t>
      </w:r>
      <w:r w:rsidRPr="00BA1AA5">
        <w:rPr>
          <w:rFonts w:ascii="Tahoma" w:hAnsi="Tahoma" w:cs="Tahoma"/>
        </w:rPr>
        <w:t xml:space="preserve"> </w:t>
      </w:r>
      <w:r w:rsidR="001D08DF">
        <w:rPr>
          <w:rFonts w:ascii="Tahoma" w:hAnsi="Tahoma" w:cs="Tahoma"/>
        </w:rPr>
        <w:t>Employee</w:t>
      </w:r>
      <w:r w:rsidRPr="00BA1AA5">
        <w:rPr>
          <w:rFonts w:ascii="Tahoma" w:hAnsi="Tahoma" w:cs="Tahoma"/>
        </w:rPr>
        <w:t xml:space="preserve"> </w:t>
      </w:r>
      <w:r w:rsidR="00801134">
        <w:rPr>
          <w:rFonts w:ascii="Tahoma" w:hAnsi="Tahoma" w:cs="Tahoma"/>
        </w:rPr>
        <w:t>H</w:t>
      </w:r>
      <w:r w:rsidRPr="00BA1AA5">
        <w:rPr>
          <w:rFonts w:ascii="Tahoma" w:hAnsi="Tahoma" w:cs="Tahoma"/>
        </w:rPr>
        <w:t xml:space="preserve">andbook. </w:t>
      </w:r>
    </w:p>
    <w:p w14:paraId="0D33829C" w14:textId="2939D5CE" w:rsidR="00CD6351" w:rsidRPr="00BA1AA5" w:rsidRDefault="006E241A" w:rsidP="006E241A">
      <w:pPr>
        <w:numPr>
          <w:ilvl w:val="0"/>
          <w:numId w:val="1"/>
        </w:numPr>
        <w:rPr>
          <w:rFonts w:ascii="Tahoma" w:hAnsi="Tahoma" w:cs="Tahoma"/>
        </w:rPr>
      </w:pPr>
      <w:r w:rsidRPr="00BA1AA5">
        <w:rPr>
          <w:rFonts w:ascii="Tahoma" w:hAnsi="Tahoma" w:cs="Tahoma"/>
          <w:b/>
        </w:rPr>
        <w:t>Your hours of work</w:t>
      </w:r>
      <w:r w:rsidR="001027FB" w:rsidRPr="00BA1AA5">
        <w:rPr>
          <w:rFonts w:ascii="Tahoma" w:hAnsi="Tahoma" w:cs="Tahoma"/>
          <w:b/>
        </w:rPr>
        <w:t>:</w:t>
      </w:r>
      <w:r w:rsidR="001027FB" w:rsidRPr="00BA1AA5">
        <w:rPr>
          <w:rFonts w:ascii="Tahoma" w:hAnsi="Tahoma" w:cs="Tahoma"/>
        </w:rPr>
        <w:t xml:space="preserve"> </w:t>
      </w:r>
      <w:r w:rsidR="00801134">
        <w:rPr>
          <w:rFonts w:ascii="Tahoma" w:hAnsi="Tahoma" w:cs="Tahoma"/>
        </w:rPr>
        <w:t>Y</w:t>
      </w:r>
      <w:r w:rsidR="001027FB" w:rsidRPr="00BA1AA5">
        <w:rPr>
          <w:rFonts w:ascii="Tahoma" w:hAnsi="Tahoma" w:cs="Tahoma"/>
        </w:rPr>
        <w:t xml:space="preserve">ou agree to be available for work, should we offer you work. However, the company has no obligation to offer you work at any time, and you are not entitled to a minimum number of hours of work per day, week or year. </w:t>
      </w:r>
      <w:r w:rsidR="00CD6351" w:rsidRPr="00BA1AA5">
        <w:rPr>
          <w:rFonts w:ascii="Tahoma" w:hAnsi="Tahoma" w:cs="Tahoma"/>
        </w:rPr>
        <w:t xml:space="preserve">If the company does offer you work, you are required to accept and complete it to the </w:t>
      </w:r>
      <w:r w:rsidR="00073E7A" w:rsidRPr="00BA1AA5">
        <w:rPr>
          <w:rFonts w:ascii="Tahoma" w:hAnsi="Tahoma" w:cs="Tahoma"/>
        </w:rPr>
        <w:t>company’s</w:t>
      </w:r>
      <w:r w:rsidR="00CD6351" w:rsidRPr="00BA1AA5">
        <w:rPr>
          <w:rFonts w:ascii="Tahoma" w:hAnsi="Tahoma" w:cs="Tahoma"/>
        </w:rPr>
        <w:t xml:space="preserve"> satisfaction. Where the company offers work to you, it does not give rise to a presumption that it will offer you any further work. When you work for more than 6 hours continuously</w:t>
      </w:r>
      <w:r w:rsidR="00801134">
        <w:rPr>
          <w:rFonts w:ascii="Tahoma" w:hAnsi="Tahoma" w:cs="Tahoma"/>
        </w:rPr>
        <w:t>,</w:t>
      </w:r>
      <w:r w:rsidR="00CD6351" w:rsidRPr="00BA1AA5">
        <w:rPr>
          <w:rFonts w:ascii="Tahoma" w:hAnsi="Tahoma" w:cs="Tahoma"/>
        </w:rPr>
        <w:t xml:space="preserve"> you will be entitled to a 20 minute unpaid break during this period.</w:t>
      </w:r>
    </w:p>
    <w:p w14:paraId="0C264529" w14:textId="5FCBA6A1" w:rsidR="00E66C80" w:rsidRPr="00BA1AA5" w:rsidRDefault="00E66C80" w:rsidP="00825690">
      <w:pPr>
        <w:ind w:left="360"/>
        <w:rPr>
          <w:rFonts w:ascii="Tahoma" w:hAnsi="Tahoma" w:cs="Tahoma"/>
        </w:rPr>
      </w:pPr>
      <w:r w:rsidRPr="00BA1AA5">
        <w:rPr>
          <w:rFonts w:ascii="Tahoma" w:hAnsi="Tahoma" w:cs="Tahoma"/>
          <w:b/>
        </w:rPr>
        <w:t>If there is a reduction in work</w:t>
      </w:r>
      <w:r w:rsidR="006E241A" w:rsidRPr="00BA1AA5">
        <w:rPr>
          <w:rFonts w:ascii="Tahoma" w:hAnsi="Tahoma" w:cs="Tahoma"/>
          <w:b/>
        </w:rPr>
        <w:t>;</w:t>
      </w:r>
      <w:r w:rsidRPr="00BA1AA5">
        <w:rPr>
          <w:rFonts w:ascii="Tahoma" w:hAnsi="Tahoma" w:cs="Tahoma"/>
        </w:rPr>
        <w:t xml:space="preserve"> </w:t>
      </w:r>
      <w:r w:rsidR="00801134">
        <w:rPr>
          <w:rFonts w:ascii="Tahoma" w:hAnsi="Tahoma" w:cs="Tahoma"/>
        </w:rPr>
        <w:t>T</w:t>
      </w:r>
      <w:r w:rsidRPr="00BA1AA5">
        <w:rPr>
          <w:rFonts w:ascii="Tahoma" w:hAnsi="Tahoma" w:cs="Tahoma"/>
        </w:rPr>
        <w:t>he Company may temporarily lay you off without pay or reduce your working hours and your pay proportionately on giving as much notice as reasonably practical. Depending on the circumstances you may have a statutory right to a guarantee</w:t>
      </w:r>
      <w:r w:rsidR="00801134">
        <w:rPr>
          <w:rFonts w:ascii="Tahoma" w:hAnsi="Tahoma" w:cs="Tahoma"/>
        </w:rPr>
        <w:t>d</w:t>
      </w:r>
      <w:r w:rsidRPr="00BA1AA5">
        <w:rPr>
          <w:rFonts w:ascii="Tahoma" w:hAnsi="Tahoma" w:cs="Tahoma"/>
        </w:rPr>
        <w:t xml:space="preserve"> payment in accordance with legislation in force at the time.</w:t>
      </w:r>
    </w:p>
    <w:p w14:paraId="3337E8FF" w14:textId="6F49FEC7" w:rsidR="00146D60" w:rsidRPr="00BA1AA5" w:rsidRDefault="003B07D8" w:rsidP="00926EB7">
      <w:pPr>
        <w:numPr>
          <w:ilvl w:val="0"/>
          <w:numId w:val="1"/>
        </w:numPr>
        <w:rPr>
          <w:rFonts w:ascii="Tahoma" w:hAnsi="Tahoma" w:cs="Tahoma"/>
        </w:rPr>
      </w:pPr>
      <w:r w:rsidRPr="00BA1AA5">
        <w:rPr>
          <w:rFonts w:ascii="Tahoma" w:hAnsi="Tahoma" w:cs="Tahoma"/>
          <w:b/>
        </w:rPr>
        <w:t>Getting paid</w:t>
      </w:r>
      <w:r w:rsidR="00801134">
        <w:rPr>
          <w:rFonts w:ascii="Tahoma" w:hAnsi="Tahoma" w:cs="Tahoma"/>
          <w:b/>
          <w:bCs/>
        </w:rPr>
        <w:t>:</w:t>
      </w:r>
      <w:r w:rsidRPr="00BA1AA5">
        <w:rPr>
          <w:rFonts w:ascii="Tahoma" w:hAnsi="Tahoma" w:cs="Tahoma"/>
        </w:rPr>
        <w:t xml:space="preserve"> </w:t>
      </w:r>
      <w:r w:rsidR="00801134">
        <w:rPr>
          <w:rFonts w:ascii="Tahoma" w:hAnsi="Tahoma" w:cs="Tahoma"/>
        </w:rPr>
        <w:t>Y</w:t>
      </w:r>
      <w:r w:rsidRPr="00BA1AA5">
        <w:rPr>
          <w:rFonts w:ascii="Tahoma" w:hAnsi="Tahoma" w:cs="Tahoma"/>
        </w:rPr>
        <w:t xml:space="preserve">ou will be paid an hourly rate of </w:t>
      </w:r>
      <w:r w:rsidRPr="00BA1AA5">
        <w:rPr>
          <w:rFonts w:ascii="Tahoma" w:hAnsi="Tahoma" w:cs="Tahoma"/>
          <w:color w:val="FF0000"/>
        </w:rPr>
        <w:t>&lt;insert hourly rate&gt;</w:t>
      </w:r>
      <w:r w:rsidRPr="00BA1AA5">
        <w:rPr>
          <w:rFonts w:ascii="Tahoma" w:hAnsi="Tahoma" w:cs="Tahoma"/>
        </w:rPr>
        <w:t xml:space="preserve"> per hour worked. </w:t>
      </w:r>
      <w:r w:rsidR="009A0BE7" w:rsidRPr="00BA1AA5">
        <w:rPr>
          <w:rFonts w:ascii="Tahoma" w:hAnsi="Tahoma" w:cs="Tahoma"/>
        </w:rPr>
        <w:t xml:space="preserve">This will be paid </w:t>
      </w:r>
      <w:r w:rsidR="008D1842" w:rsidRPr="00C53110">
        <w:rPr>
          <w:rFonts w:ascii="Tahoma" w:hAnsi="Tahoma" w:cs="Tahoma"/>
          <w:color w:val="auto"/>
        </w:rPr>
        <w:t>semi-monthly</w:t>
      </w:r>
      <w:r w:rsidR="009A0BE7" w:rsidRPr="00BA1AA5">
        <w:rPr>
          <w:rFonts w:ascii="Tahoma" w:hAnsi="Tahoma" w:cs="Tahoma"/>
        </w:rPr>
        <w:t xml:space="preserve"> on </w:t>
      </w:r>
      <w:r w:rsidR="008D1842">
        <w:rPr>
          <w:rFonts w:ascii="Tahoma" w:hAnsi="Tahoma" w:cs="Tahoma"/>
        </w:rPr>
        <w:t>the first work day after the 15</w:t>
      </w:r>
      <w:r w:rsidR="008D1842" w:rsidRPr="008D1842">
        <w:rPr>
          <w:rFonts w:ascii="Tahoma" w:hAnsi="Tahoma" w:cs="Tahoma"/>
          <w:vertAlign w:val="superscript"/>
        </w:rPr>
        <w:t>th</w:t>
      </w:r>
      <w:r w:rsidR="008D1842">
        <w:rPr>
          <w:rFonts w:ascii="Tahoma" w:hAnsi="Tahoma" w:cs="Tahoma"/>
        </w:rPr>
        <w:t xml:space="preserve"> and the end of the month by check.</w:t>
      </w:r>
      <w:r w:rsidR="00612181" w:rsidRPr="00BA1AA5">
        <w:rPr>
          <w:rFonts w:ascii="Tahoma" w:hAnsi="Tahoma" w:cs="Tahoma"/>
        </w:rPr>
        <w:t xml:space="preserve"> We will </w:t>
      </w:r>
      <w:r w:rsidR="00C53110">
        <w:rPr>
          <w:rFonts w:ascii="Tahoma" w:hAnsi="Tahoma" w:cs="Tahoma"/>
        </w:rPr>
        <w:t>take</w:t>
      </w:r>
      <w:r w:rsidR="00612181" w:rsidRPr="00BA1AA5">
        <w:rPr>
          <w:rFonts w:ascii="Tahoma" w:hAnsi="Tahoma" w:cs="Tahoma"/>
        </w:rPr>
        <w:t xml:space="preserve"> appropriate deductions from your pay including</w:t>
      </w:r>
      <w:r w:rsidR="00C53110">
        <w:rPr>
          <w:rFonts w:ascii="Tahoma" w:hAnsi="Tahoma" w:cs="Tahoma"/>
        </w:rPr>
        <w:t xml:space="preserve"> all </w:t>
      </w:r>
      <w:r w:rsidR="008D1842">
        <w:rPr>
          <w:rFonts w:ascii="Tahoma" w:hAnsi="Tahoma" w:cs="Tahoma"/>
        </w:rPr>
        <w:t>State and Federal taxes</w:t>
      </w:r>
      <w:r w:rsidR="00612181" w:rsidRPr="00BA1AA5">
        <w:rPr>
          <w:rFonts w:ascii="Tahoma" w:hAnsi="Tahoma" w:cs="Tahoma"/>
        </w:rPr>
        <w:t>.</w:t>
      </w:r>
      <w:r w:rsidR="00D22642" w:rsidRPr="00BA1AA5">
        <w:rPr>
          <w:rFonts w:ascii="Tahoma" w:hAnsi="Tahoma" w:cs="Tahoma"/>
        </w:rPr>
        <w:t xml:space="preserve"> If we accidentally overpay you, then you agree to return this to us immediately or to have</w:t>
      </w:r>
      <w:r w:rsidR="00612181" w:rsidRPr="00BA1AA5">
        <w:rPr>
          <w:rFonts w:ascii="Tahoma" w:hAnsi="Tahoma" w:cs="Tahoma"/>
        </w:rPr>
        <w:t xml:space="preserve"> it deducted from your next payment.</w:t>
      </w:r>
    </w:p>
    <w:p w14:paraId="02F253D6" w14:textId="0EEB185E" w:rsidR="006A3320" w:rsidRPr="00BA1AA5" w:rsidRDefault="00D22642" w:rsidP="006A3320">
      <w:pPr>
        <w:numPr>
          <w:ilvl w:val="0"/>
          <w:numId w:val="1"/>
        </w:numPr>
        <w:rPr>
          <w:rFonts w:ascii="Tahoma" w:hAnsi="Tahoma" w:cs="Tahoma"/>
          <w:b/>
        </w:rPr>
      </w:pPr>
      <w:r w:rsidRPr="00BA1AA5">
        <w:rPr>
          <w:rFonts w:ascii="Tahoma" w:hAnsi="Tahoma" w:cs="Tahoma"/>
          <w:b/>
        </w:rPr>
        <w:t xml:space="preserve">Your holidays: </w:t>
      </w:r>
      <w:r w:rsidR="00EC4E1A" w:rsidRPr="00BA1AA5">
        <w:rPr>
          <w:rFonts w:ascii="Tahoma" w:hAnsi="Tahoma" w:cs="Tahoma"/>
        </w:rPr>
        <w:t>At this time</w:t>
      </w:r>
      <w:r w:rsidR="00801134">
        <w:rPr>
          <w:rFonts w:ascii="Tahoma" w:hAnsi="Tahoma" w:cs="Tahoma"/>
        </w:rPr>
        <w:t>,</w:t>
      </w:r>
      <w:r w:rsidR="00EC4E1A" w:rsidRPr="00BA1AA5">
        <w:rPr>
          <w:rFonts w:ascii="Tahoma" w:hAnsi="Tahoma" w:cs="Tahoma"/>
        </w:rPr>
        <w:t xml:space="preserve"> the </w:t>
      </w:r>
      <w:r w:rsidR="00801134">
        <w:rPr>
          <w:rFonts w:ascii="Tahoma" w:hAnsi="Tahoma" w:cs="Tahoma"/>
        </w:rPr>
        <w:t>C</w:t>
      </w:r>
      <w:r w:rsidR="00EC4E1A" w:rsidRPr="00BA1AA5">
        <w:rPr>
          <w:rFonts w:ascii="Tahoma" w:hAnsi="Tahoma" w:cs="Tahoma"/>
        </w:rPr>
        <w:t xml:space="preserve">ompany does not pay for time off for holidays, </w:t>
      </w:r>
      <w:r w:rsidR="00801134">
        <w:rPr>
          <w:rFonts w:ascii="Tahoma" w:hAnsi="Tahoma" w:cs="Tahoma"/>
        </w:rPr>
        <w:t xml:space="preserve">and </w:t>
      </w:r>
      <w:r w:rsidR="00EC4E1A" w:rsidRPr="00BA1AA5">
        <w:rPr>
          <w:rFonts w:ascii="Tahoma" w:hAnsi="Tahoma" w:cs="Tahoma"/>
        </w:rPr>
        <w:t xml:space="preserve">holidays taken off must be approved by the management of </w:t>
      </w:r>
      <w:r w:rsidR="00C53110" w:rsidRPr="00BA1AA5">
        <w:rPr>
          <w:rFonts w:ascii="Tahoma" w:hAnsi="Tahoma" w:cs="Tahoma"/>
        </w:rPr>
        <w:t>G</w:t>
      </w:r>
      <w:r w:rsidR="00C53110">
        <w:rPr>
          <w:rFonts w:ascii="Tahoma" w:hAnsi="Tahoma" w:cs="Tahoma"/>
        </w:rPr>
        <w:t>uiding</w:t>
      </w:r>
      <w:r w:rsidR="00C53110" w:rsidRPr="00BA1AA5">
        <w:rPr>
          <w:rFonts w:ascii="Tahoma" w:hAnsi="Tahoma" w:cs="Tahoma"/>
        </w:rPr>
        <w:t xml:space="preserve"> H</w:t>
      </w:r>
      <w:r w:rsidR="00C53110">
        <w:rPr>
          <w:rFonts w:ascii="Tahoma" w:hAnsi="Tahoma" w:cs="Tahoma"/>
        </w:rPr>
        <w:t>ands</w:t>
      </w:r>
      <w:r w:rsidR="00C53110" w:rsidRPr="00BA1AA5">
        <w:rPr>
          <w:rFonts w:ascii="Tahoma" w:hAnsi="Tahoma" w:cs="Tahoma"/>
        </w:rPr>
        <w:t xml:space="preserve"> C</w:t>
      </w:r>
      <w:r w:rsidR="00C53110">
        <w:rPr>
          <w:rFonts w:ascii="Tahoma" w:hAnsi="Tahoma" w:cs="Tahoma"/>
        </w:rPr>
        <w:t>oalition LLC</w:t>
      </w:r>
      <w:r w:rsidR="00EC4E1A" w:rsidRPr="00BA1AA5">
        <w:rPr>
          <w:rFonts w:ascii="Tahoma" w:hAnsi="Tahoma" w:cs="Tahoma"/>
        </w:rPr>
        <w:t xml:space="preserve"> </w:t>
      </w:r>
      <w:r w:rsidR="00C53110">
        <w:rPr>
          <w:rFonts w:ascii="Tahoma" w:hAnsi="Tahoma" w:cs="Tahoma"/>
        </w:rPr>
        <w:t>so a</w:t>
      </w:r>
      <w:r w:rsidR="00EC4E1A" w:rsidRPr="00BA1AA5">
        <w:rPr>
          <w:rFonts w:ascii="Tahoma" w:hAnsi="Tahoma" w:cs="Tahoma"/>
        </w:rPr>
        <w:t xml:space="preserve"> replacement </w:t>
      </w:r>
      <w:r w:rsidR="00801134">
        <w:rPr>
          <w:rFonts w:ascii="Tahoma" w:hAnsi="Tahoma" w:cs="Tahoma"/>
        </w:rPr>
        <w:t xml:space="preserve">for </w:t>
      </w:r>
      <w:r w:rsidR="00AE0114" w:rsidRPr="00BA1AA5">
        <w:rPr>
          <w:rFonts w:ascii="Tahoma" w:hAnsi="Tahoma" w:cs="Tahoma"/>
        </w:rPr>
        <w:t xml:space="preserve">client assistance </w:t>
      </w:r>
      <w:r w:rsidR="00C53110">
        <w:rPr>
          <w:rFonts w:ascii="Tahoma" w:hAnsi="Tahoma" w:cs="Tahoma"/>
        </w:rPr>
        <w:t>can</w:t>
      </w:r>
      <w:r w:rsidR="00AE0114" w:rsidRPr="00BA1AA5">
        <w:rPr>
          <w:rFonts w:ascii="Tahoma" w:hAnsi="Tahoma" w:cs="Tahoma"/>
        </w:rPr>
        <w:t xml:space="preserve"> be arranged.</w:t>
      </w:r>
    </w:p>
    <w:p w14:paraId="2586DA03" w14:textId="3CC508C5" w:rsidR="00E14671" w:rsidRPr="00BA1AA5" w:rsidRDefault="00C85090" w:rsidP="006A3320">
      <w:pPr>
        <w:numPr>
          <w:ilvl w:val="0"/>
          <w:numId w:val="1"/>
        </w:numPr>
        <w:rPr>
          <w:rFonts w:ascii="Tahoma" w:hAnsi="Tahoma" w:cs="Tahoma"/>
        </w:rPr>
      </w:pPr>
      <w:r w:rsidRPr="00BA1AA5">
        <w:rPr>
          <w:rFonts w:ascii="Tahoma" w:hAnsi="Tahoma" w:cs="Tahoma"/>
          <w:b/>
        </w:rPr>
        <w:t>When you are ill:</w:t>
      </w:r>
      <w:r w:rsidRPr="00BA1AA5">
        <w:rPr>
          <w:rFonts w:ascii="Tahoma" w:hAnsi="Tahoma" w:cs="Tahoma"/>
        </w:rPr>
        <w:t xml:space="preserve"> </w:t>
      </w:r>
      <w:r w:rsidR="00801134">
        <w:rPr>
          <w:rFonts w:ascii="Tahoma" w:hAnsi="Tahoma" w:cs="Tahoma"/>
        </w:rPr>
        <w:t>Let the Company</w:t>
      </w:r>
      <w:r w:rsidRPr="00BA1AA5">
        <w:rPr>
          <w:rFonts w:ascii="Tahoma" w:hAnsi="Tahoma" w:cs="Tahoma"/>
        </w:rPr>
        <w:t xml:space="preserve"> </w:t>
      </w:r>
      <w:r w:rsidR="00076B7E" w:rsidRPr="00BA1AA5">
        <w:rPr>
          <w:rFonts w:ascii="Tahoma" w:hAnsi="Tahoma" w:cs="Tahoma"/>
        </w:rPr>
        <w:t xml:space="preserve">before your start time or </w:t>
      </w:r>
      <w:r w:rsidRPr="00BA1AA5">
        <w:rPr>
          <w:rFonts w:ascii="Tahoma" w:hAnsi="Tahoma" w:cs="Tahoma"/>
        </w:rPr>
        <w:t xml:space="preserve">as soon as possible by phone if you will be unable to </w:t>
      </w:r>
      <w:r w:rsidR="00801134">
        <w:rPr>
          <w:rFonts w:ascii="Tahoma" w:hAnsi="Tahoma" w:cs="Tahoma"/>
        </w:rPr>
        <w:t>attend</w:t>
      </w:r>
      <w:r w:rsidRPr="00BA1AA5">
        <w:rPr>
          <w:rFonts w:ascii="Tahoma" w:hAnsi="Tahoma" w:cs="Tahoma"/>
        </w:rPr>
        <w:t xml:space="preserve"> work because of sickness.</w:t>
      </w:r>
      <w:r w:rsidR="007051E8" w:rsidRPr="00BA1AA5">
        <w:rPr>
          <w:rFonts w:ascii="Tahoma" w:hAnsi="Tahoma" w:cs="Tahoma"/>
        </w:rPr>
        <w:t xml:space="preserve"> If y</w:t>
      </w:r>
      <w:r w:rsidR="00863BD4" w:rsidRPr="00BA1AA5">
        <w:rPr>
          <w:rFonts w:ascii="Tahoma" w:hAnsi="Tahoma" w:cs="Tahoma"/>
        </w:rPr>
        <w:t xml:space="preserve">our period of sickness exceeds </w:t>
      </w:r>
      <w:r w:rsidR="00C53110">
        <w:rPr>
          <w:rFonts w:ascii="Tahoma" w:hAnsi="Tahoma" w:cs="Tahoma"/>
        </w:rPr>
        <w:t>three</w:t>
      </w:r>
      <w:r w:rsidR="007051E8" w:rsidRPr="00BA1AA5">
        <w:rPr>
          <w:rFonts w:ascii="Tahoma" w:hAnsi="Tahoma" w:cs="Tahoma"/>
        </w:rPr>
        <w:t xml:space="preserve"> days, then you will need to see your doctor and </w:t>
      </w:r>
      <w:r w:rsidR="00801134">
        <w:rPr>
          <w:rFonts w:ascii="Tahoma" w:hAnsi="Tahoma" w:cs="Tahoma"/>
        </w:rPr>
        <w:t>provide a note from your doctor to the Company before returning.</w:t>
      </w:r>
      <w:r w:rsidR="007051E8" w:rsidRPr="00BA1AA5">
        <w:rPr>
          <w:rFonts w:ascii="Tahoma" w:hAnsi="Tahoma" w:cs="Tahoma"/>
        </w:rPr>
        <w:t xml:space="preserve"> </w:t>
      </w:r>
    </w:p>
    <w:p w14:paraId="41667172" w14:textId="5F63FCA8" w:rsidR="00464F94" w:rsidRPr="00BA1AA5" w:rsidRDefault="00464F94" w:rsidP="006A3320">
      <w:pPr>
        <w:numPr>
          <w:ilvl w:val="0"/>
          <w:numId w:val="1"/>
        </w:numPr>
        <w:rPr>
          <w:rFonts w:ascii="Tahoma" w:hAnsi="Tahoma" w:cs="Tahoma"/>
        </w:rPr>
      </w:pPr>
      <w:r w:rsidRPr="00BA1AA5">
        <w:rPr>
          <w:rFonts w:ascii="Tahoma" w:hAnsi="Tahoma" w:cs="Tahoma"/>
          <w:b/>
        </w:rPr>
        <w:t>A</w:t>
      </w:r>
      <w:r w:rsidRPr="00BA1AA5">
        <w:rPr>
          <w:rFonts w:ascii="Tahoma" w:hAnsi="Tahoma" w:cs="Tahoma"/>
          <w:b/>
          <w:shd w:val="clear" w:color="auto" w:fill="FFFFFF"/>
        </w:rPr>
        <w:t>ccrued paid sick leave</w:t>
      </w:r>
      <w:r w:rsidR="006A3320" w:rsidRPr="00BA1AA5">
        <w:rPr>
          <w:rFonts w:ascii="Tahoma" w:hAnsi="Tahoma" w:cs="Tahoma"/>
          <w:b/>
          <w:shd w:val="clear" w:color="auto" w:fill="FFFFFF"/>
        </w:rPr>
        <w:t>:</w:t>
      </w:r>
      <w:r w:rsidR="00801134">
        <w:rPr>
          <w:rFonts w:ascii="Tahoma" w:hAnsi="Tahoma" w:cs="Tahoma"/>
          <w:shd w:val="clear" w:color="auto" w:fill="FFFFFF"/>
        </w:rPr>
        <w:t xml:space="preserve"> W</w:t>
      </w:r>
      <w:r w:rsidRPr="00BA1AA5">
        <w:rPr>
          <w:rFonts w:ascii="Tahoma" w:hAnsi="Tahoma" w:cs="Tahoma"/>
          <w:shd w:val="clear" w:color="auto" w:fill="FFFFFF"/>
        </w:rPr>
        <w:t xml:space="preserve">ill be accumulated at 1 hour </w:t>
      </w:r>
      <w:r w:rsidR="00801134">
        <w:rPr>
          <w:rFonts w:ascii="Tahoma" w:hAnsi="Tahoma" w:cs="Tahoma"/>
          <w:shd w:val="clear" w:color="auto" w:fill="FFFFFF"/>
        </w:rPr>
        <w:t>per</w:t>
      </w:r>
      <w:r w:rsidRPr="00BA1AA5">
        <w:rPr>
          <w:rFonts w:ascii="Tahoma" w:hAnsi="Tahoma" w:cs="Tahoma"/>
          <w:shd w:val="clear" w:color="auto" w:fill="FFFFFF"/>
        </w:rPr>
        <w:t xml:space="preserve"> every 40 hours worked paid to you at you</w:t>
      </w:r>
      <w:r w:rsidR="003C6F66">
        <w:rPr>
          <w:rFonts w:ascii="Tahoma" w:hAnsi="Tahoma" w:cs="Tahoma"/>
          <w:shd w:val="clear" w:color="auto" w:fill="FFFFFF"/>
        </w:rPr>
        <w:t>r</w:t>
      </w:r>
      <w:r w:rsidRPr="00BA1AA5">
        <w:rPr>
          <w:rFonts w:ascii="Tahoma" w:hAnsi="Tahoma" w:cs="Tahoma"/>
          <w:shd w:val="clear" w:color="auto" w:fill="FFFFFF"/>
        </w:rPr>
        <w:t xml:space="preserve"> normal hourly </w:t>
      </w:r>
      <w:r w:rsidR="00801134">
        <w:rPr>
          <w:rFonts w:ascii="Tahoma" w:hAnsi="Tahoma" w:cs="Tahoma"/>
          <w:shd w:val="clear" w:color="auto" w:fill="FFFFFF"/>
        </w:rPr>
        <w:t>rate</w:t>
      </w:r>
      <w:r w:rsidRPr="00BA1AA5">
        <w:rPr>
          <w:rFonts w:ascii="Tahoma" w:hAnsi="Tahoma" w:cs="Tahoma"/>
          <w:shd w:val="clear" w:color="auto" w:fill="FFFFFF"/>
        </w:rPr>
        <w:t xml:space="preserve">. </w:t>
      </w:r>
      <w:r w:rsidRPr="00BA1AA5">
        <w:rPr>
          <w:rFonts w:ascii="Tahoma" w:eastAsia="Times New Roman" w:hAnsi="Tahoma" w:cs="Tahoma"/>
          <w:lang w:val="en-US"/>
        </w:rPr>
        <w:t>You are entitled to use accrued paid sick leave beginning on the 9</w:t>
      </w:r>
      <w:r w:rsidR="00C53110">
        <w:rPr>
          <w:rFonts w:ascii="Tahoma" w:eastAsia="Times New Roman" w:hAnsi="Tahoma" w:cs="Tahoma"/>
          <w:lang w:val="en-US"/>
        </w:rPr>
        <w:t>1st</w:t>
      </w:r>
      <w:r w:rsidRPr="00BA1AA5">
        <w:rPr>
          <w:rFonts w:ascii="Tahoma" w:eastAsia="Times New Roman" w:hAnsi="Tahoma" w:cs="Tahoma"/>
          <w:lang w:val="en-US"/>
        </w:rPr>
        <w:t xml:space="preserve"> calendar day after the start of your employment. Unused paid sick leave of 40 hours or less will be carried over to the following year.</w:t>
      </w:r>
      <w:r w:rsidR="006A3320" w:rsidRPr="00BA1AA5">
        <w:rPr>
          <w:rFonts w:ascii="Tahoma" w:eastAsia="Times New Roman" w:hAnsi="Tahoma" w:cs="Tahoma"/>
          <w:lang w:val="en-US"/>
        </w:rPr>
        <w:t xml:space="preserve"> </w:t>
      </w:r>
      <w:r w:rsidR="006A3320" w:rsidRPr="00BA1AA5">
        <w:rPr>
          <w:rFonts w:ascii="Tahoma" w:hAnsi="Tahoma" w:cs="Tahoma"/>
        </w:rPr>
        <w:t>You may use paid sick leave: 1</w:t>
      </w:r>
      <w:r w:rsidR="00D90A08" w:rsidRPr="00BA1AA5">
        <w:rPr>
          <w:rFonts w:ascii="Tahoma" w:hAnsi="Tahoma" w:cs="Tahoma"/>
        </w:rPr>
        <w:t xml:space="preserve">) </w:t>
      </w:r>
      <w:r w:rsidR="00151E5A" w:rsidRPr="00BA1AA5">
        <w:rPr>
          <w:rFonts w:ascii="Tahoma" w:hAnsi="Tahoma" w:cs="Tahoma"/>
        </w:rPr>
        <w:t>to</w:t>
      </w:r>
      <w:r w:rsidR="006A3320" w:rsidRPr="00BA1AA5">
        <w:rPr>
          <w:rFonts w:ascii="Tahoma" w:hAnsi="Tahoma" w:cs="Tahoma"/>
        </w:rPr>
        <w:t xml:space="preserve"> care for your health needs </w:t>
      </w:r>
      <w:r w:rsidR="006A3320" w:rsidRPr="00BA1AA5">
        <w:rPr>
          <w:rFonts w:ascii="Tahoma" w:hAnsi="Tahoma" w:cs="Tahoma"/>
        </w:rPr>
        <w:lastRenderedPageBreak/>
        <w:t xml:space="preserve">or the health needs of your family members. 2) </w:t>
      </w:r>
      <w:r w:rsidR="001D08DF">
        <w:rPr>
          <w:rFonts w:ascii="Tahoma" w:hAnsi="Tahoma" w:cs="Tahoma"/>
        </w:rPr>
        <w:t>w</w:t>
      </w:r>
      <w:r w:rsidR="006A3320" w:rsidRPr="00BA1AA5">
        <w:rPr>
          <w:rFonts w:ascii="Tahoma" w:hAnsi="Tahoma" w:cs="Tahoma"/>
        </w:rPr>
        <w:t>hen your workplace or your child's school or place of care has been closed by a public official for any health-related reason. Or 3</w:t>
      </w:r>
      <w:r w:rsidR="00D90A08" w:rsidRPr="00BA1AA5">
        <w:rPr>
          <w:rFonts w:ascii="Tahoma" w:hAnsi="Tahoma" w:cs="Tahoma"/>
        </w:rPr>
        <w:t xml:space="preserve">) </w:t>
      </w:r>
      <w:r w:rsidR="00151E5A" w:rsidRPr="00BA1AA5">
        <w:rPr>
          <w:rFonts w:ascii="Tahoma" w:hAnsi="Tahoma" w:cs="Tahoma"/>
        </w:rPr>
        <w:t>for</w:t>
      </w:r>
      <w:r w:rsidR="006A3320" w:rsidRPr="00BA1AA5">
        <w:rPr>
          <w:rFonts w:ascii="Tahoma" w:hAnsi="Tahoma" w:cs="Tahoma"/>
        </w:rPr>
        <w:t xml:space="preserve"> absences that qualify for leave under the state's Domestic Violence Leave Act.</w:t>
      </w:r>
    </w:p>
    <w:p w14:paraId="121AF06B" w14:textId="77777777" w:rsidR="00AB07A9" w:rsidRPr="00BA1AA5" w:rsidRDefault="00AB07A9" w:rsidP="00464F94">
      <w:pPr>
        <w:numPr>
          <w:ilvl w:val="0"/>
          <w:numId w:val="1"/>
        </w:numPr>
        <w:spacing w:after="0" w:line="300" w:lineRule="exact"/>
        <w:rPr>
          <w:rFonts w:ascii="Tahoma" w:hAnsi="Tahoma" w:cs="Tahoma"/>
        </w:rPr>
      </w:pPr>
      <w:r w:rsidRPr="00BA1AA5">
        <w:rPr>
          <w:rFonts w:ascii="Tahoma" w:hAnsi="Tahoma" w:cs="Tahoma"/>
          <w:b/>
        </w:rPr>
        <w:t>Your pension</w:t>
      </w:r>
      <w:r w:rsidR="00C5188B" w:rsidRPr="00BA1AA5">
        <w:rPr>
          <w:rFonts w:ascii="Tahoma" w:hAnsi="Tahoma" w:cs="Tahoma"/>
          <w:b/>
        </w:rPr>
        <w:t>/retirement</w:t>
      </w:r>
      <w:r w:rsidRPr="00BA1AA5">
        <w:rPr>
          <w:rFonts w:ascii="Tahoma" w:hAnsi="Tahoma" w:cs="Tahoma"/>
          <w:b/>
        </w:rPr>
        <w:t>:</w:t>
      </w:r>
      <w:r w:rsidRPr="00BA1AA5">
        <w:rPr>
          <w:rFonts w:ascii="Tahoma" w:hAnsi="Tahoma" w:cs="Tahoma"/>
        </w:rPr>
        <w:t xml:space="preserve"> </w:t>
      </w:r>
      <w:r w:rsidR="006753C1" w:rsidRPr="00BA1AA5">
        <w:rPr>
          <w:rFonts w:ascii="Tahoma" w:hAnsi="Tahoma" w:cs="Tahoma"/>
        </w:rPr>
        <w:t>At this time no pension or company supported retirement is offered</w:t>
      </w:r>
      <w:r w:rsidRPr="00BA1AA5">
        <w:rPr>
          <w:rFonts w:ascii="Tahoma" w:hAnsi="Tahoma" w:cs="Tahoma"/>
        </w:rPr>
        <w:t>.</w:t>
      </w:r>
    </w:p>
    <w:p w14:paraId="2E85EFB8" w14:textId="77777777" w:rsidR="00263859" w:rsidRPr="00BA1AA5" w:rsidRDefault="00263859" w:rsidP="00263859">
      <w:pPr>
        <w:spacing w:after="0" w:line="300" w:lineRule="exact"/>
        <w:rPr>
          <w:rFonts w:ascii="Tahoma" w:hAnsi="Tahoma" w:cs="Tahoma"/>
        </w:rPr>
      </w:pPr>
    </w:p>
    <w:p w14:paraId="634A3E2F" w14:textId="354731C9" w:rsidR="00F24E2A" w:rsidRPr="00BA1AA5" w:rsidRDefault="00073E7A" w:rsidP="00464F94">
      <w:pPr>
        <w:numPr>
          <w:ilvl w:val="0"/>
          <w:numId w:val="1"/>
        </w:numPr>
        <w:spacing w:after="0" w:line="300" w:lineRule="exact"/>
        <w:rPr>
          <w:rFonts w:ascii="Tahoma" w:hAnsi="Tahoma" w:cs="Tahoma"/>
        </w:rPr>
      </w:pPr>
      <w:r w:rsidRPr="00BA1AA5">
        <w:rPr>
          <w:rFonts w:ascii="Tahoma" w:hAnsi="Tahoma" w:cs="Tahoma"/>
          <w:b/>
        </w:rPr>
        <w:t>Questions?</w:t>
      </w:r>
      <w:r w:rsidRPr="00BA1AA5">
        <w:rPr>
          <w:rFonts w:ascii="Tahoma" w:hAnsi="Tahoma" w:cs="Tahoma"/>
        </w:rPr>
        <w:t xml:space="preserve">: </w:t>
      </w:r>
      <w:r w:rsidR="001D08DF">
        <w:rPr>
          <w:rFonts w:ascii="Tahoma" w:hAnsi="Tahoma" w:cs="Tahoma"/>
        </w:rPr>
        <w:t>I</w:t>
      </w:r>
      <w:r w:rsidRPr="00BA1AA5">
        <w:rPr>
          <w:rFonts w:ascii="Tahoma" w:hAnsi="Tahoma" w:cs="Tahoma"/>
        </w:rPr>
        <w:t xml:space="preserve">f you have questions at any time, please contact </w:t>
      </w:r>
      <w:r w:rsidR="00E37146" w:rsidRPr="00BA1AA5">
        <w:rPr>
          <w:rFonts w:ascii="Tahoma" w:hAnsi="Tahoma" w:cs="Tahoma"/>
        </w:rPr>
        <w:t xml:space="preserve">“Nancy” Leticia </w:t>
      </w:r>
      <w:r w:rsidR="00D90A08" w:rsidRPr="00BA1AA5">
        <w:rPr>
          <w:rFonts w:ascii="Tahoma" w:hAnsi="Tahoma" w:cs="Tahoma"/>
        </w:rPr>
        <w:t>McCreary</w:t>
      </w:r>
      <w:r w:rsidR="00E37146" w:rsidRPr="00BA1AA5">
        <w:rPr>
          <w:rFonts w:ascii="Tahoma" w:hAnsi="Tahoma" w:cs="Tahoma"/>
        </w:rPr>
        <w:t xml:space="preserve"> @ 541.720.6111</w:t>
      </w:r>
      <w:r w:rsidRPr="00BA1AA5">
        <w:rPr>
          <w:rFonts w:ascii="Tahoma" w:hAnsi="Tahoma" w:cs="Tahoma"/>
        </w:rPr>
        <w:t>.</w:t>
      </w:r>
    </w:p>
    <w:p w14:paraId="324070D5" w14:textId="77777777" w:rsidR="00263859" w:rsidRPr="00BA1AA5" w:rsidRDefault="00263859" w:rsidP="00263859">
      <w:pPr>
        <w:spacing w:after="0" w:line="300" w:lineRule="exact"/>
        <w:rPr>
          <w:rFonts w:ascii="Tahoma" w:hAnsi="Tahoma" w:cs="Tahoma"/>
        </w:rPr>
      </w:pPr>
    </w:p>
    <w:p w14:paraId="6D357A76" w14:textId="0F669C8F" w:rsidR="00F24E2A" w:rsidRPr="00BA1AA5" w:rsidRDefault="00F24E2A" w:rsidP="00F24E2A">
      <w:pPr>
        <w:jc w:val="both"/>
        <w:rPr>
          <w:rFonts w:ascii="Tahoma" w:hAnsi="Tahoma" w:cs="Tahoma"/>
        </w:rPr>
      </w:pPr>
      <w:r w:rsidRPr="00BA1AA5">
        <w:rPr>
          <w:rFonts w:ascii="Tahoma" w:hAnsi="Tahoma" w:cs="Tahoma"/>
        </w:rPr>
        <w:t>If you are in agreement with the above terms and conditions</w:t>
      </w:r>
      <w:r w:rsidR="001D08DF">
        <w:rPr>
          <w:rFonts w:ascii="Tahoma" w:hAnsi="Tahoma" w:cs="Tahoma"/>
        </w:rPr>
        <w:t>,</w:t>
      </w:r>
      <w:r w:rsidRPr="00BA1AA5">
        <w:rPr>
          <w:rFonts w:ascii="Tahoma" w:hAnsi="Tahoma" w:cs="Tahoma"/>
        </w:rPr>
        <w:t xml:space="preserve"> please sign both copies of this document, retain one </w:t>
      </w:r>
      <w:r w:rsidR="001D08DF">
        <w:rPr>
          <w:rFonts w:ascii="Tahoma" w:hAnsi="Tahoma" w:cs="Tahoma"/>
        </w:rPr>
        <w:t xml:space="preserve">for yourself </w:t>
      </w:r>
      <w:r w:rsidRPr="00BA1AA5">
        <w:rPr>
          <w:rFonts w:ascii="Tahoma" w:hAnsi="Tahoma" w:cs="Tahoma"/>
        </w:rPr>
        <w:t xml:space="preserve">and return the other to </w:t>
      </w:r>
      <w:r w:rsidR="00C53110" w:rsidRPr="00BA1AA5">
        <w:rPr>
          <w:rFonts w:ascii="Tahoma" w:hAnsi="Tahoma" w:cs="Tahoma"/>
        </w:rPr>
        <w:t>G</w:t>
      </w:r>
      <w:r w:rsidR="00C53110">
        <w:rPr>
          <w:rFonts w:ascii="Tahoma" w:hAnsi="Tahoma" w:cs="Tahoma"/>
        </w:rPr>
        <w:t>uiding</w:t>
      </w:r>
      <w:r w:rsidR="00C53110" w:rsidRPr="00BA1AA5">
        <w:rPr>
          <w:rFonts w:ascii="Tahoma" w:hAnsi="Tahoma" w:cs="Tahoma"/>
        </w:rPr>
        <w:t xml:space="preserve"> H</w:t>
      </w:r>
      <w:r w:rsidR="00C53110">
        <w:rPr>
          <w:rFonts w:ascii="Tahoma" w:hAnsi="Tahoma" w:cs="Tahoma"/>
        </w:rPr>
        <w:t>ands</w:t>
      </w:r>
      <w:r w:rsidR="00C53110" w:rsidRPr="00BA1AA5">
        <w:rPr>
          <w:rFonts w:ascii="Tahoma" w:hAnsi="Tahoma" w:cs="Tahoma"/>
        </w:rPr>
        <w:t xml:space="preserve"> C</w:t>
      </w:r>
      <w:r w:rsidR="00C53110">
        <w:rPr>
          <w:rFonts w:ascii="Tahoma" w:hAnsi="Tahoma" w:cs="Tahoma"/>
        </w:rPr>
        <w:t>oalition LLC</w:t>
      </w:r>
      <w:r w:rsidRPr="00BA1AA5">
        <w:rPr>
          <w:rFonts w:ascii="Tahoma" w:hAnsi="Tahoma" w:cs="Tahoma"/>
        </w:rPr>
        <w:t>.</w:t>
      </w:r>
    </w:p>
    <w:p w14:paraId="37A7EDF7" w14:textId="77777777" w:rsidR="00F24E2A" w:rsidRPr="00BA1AA5" w:rsidRDefault="00F24E2A" w:rsidP="00F24E2A">
      <w:pPr>
        <w:jc w:val="both"/>
        <w:rPr>
          <w:rFonts w:ascii="Tahoma" w:hAnsi="Tahoma" w:cs="Tahoma"/>
        </w:rPr>
      </w:pPr>
      <w:r w:rsidRPr="00BA1AA5">
        <w:rPr>
          <w:rFonts w:ascii="Tahoma" w:hAnsi="Tahoma" w:cs="Tahoma"/>
        </w:rPr>
        <w:t>Yours sincerely,</w:t>
      </w:r>
    </w:p>
    <w:p w14:paraId="4060E230" w14:textId="77777777" w:rsidR="00F24E2A" w:rsidRPr="00BA1AA5" w:rsidRDefault="00F24E2A" w:rsidP="00F24E2A">
      <w:pPr>
        <w:jc w:val="both"/>
        <w:rPr>
          <w:rFonts w:ascii="Tahoma" w:hAnsi="Tahoma" w:cs="Tahoma"/>
        </w:rPr>
      </w:pPr>
    </w:p>
    <w:p w14:paraId="1E1D6D40" w14:textId="77777777" w:rsidR="00746AC2" w:rsidRPr="00BA1AA5" w:rsidRDefault="00746AC2" w:rsidP="00746AC2">
      <w:pPr>
        <w:pBdr>
          <w:bottom w:val="single" w:sz="6" w:space="1" w:color="auto"/>
        </w:pBdr>
        <w:rPr>
          <w:rFonts w:ascii="Tahoma" w:hAnsi="Tahoma" w:cs="Tahoma"/>
          <w:color w:val="FF0000"/>
        </w:rPr>
      </w:pPr>
    </w:p>
    <w:p w14:paraId="69F4E54C" w14:textId="77777777" w:rsidR="006753C1" w:rsidRPr="00BA1AA5" w:rsidRDefault="00F24E2A" w:rsidP="006753C1">
      <w:pPr>
        <w:rPr>
          <w:rFonts w:ascii="Tahoma" w:hAnsi="Tahoma" w:cs="Tahoma"/>
          <w:b/>
        </w:rPr>
      </w:pPr>
      <w:r w:rsidRPr="00BA1AA5">
        <w:rPr>
          <w:rFonts w:ascii="Tahoma" w:hAnsi="Tahoma" w:cs="Tahoma"/>
        </w:rPr>
        <w:t xml:space="preserve">For </w:t>
      </w:r>
      <w:r w:rsidRPr="00BA1AA5">
        <w:rPr>
          <w:rFonts w:ascii="Tahoma" w:hAnsi="Tahoma" w:cs="Tahoma"/>
          <w:color w:val="FF0000"/>
        </w:rPr>
        <w:t>&lt;</w:t>
      </w:r>
      <w:r w:rsidR="006753C1" w:rsidRPr="00BA1AA5">
        <w:rPr>
          <w:rFonts w:ascii="Tahoma" w:hAnsi="Tahoma" w:cs="Tahoma"/>
          <w:b/>
        </w:rPr>
        <w:t xml:space="preserve"> </w:t>
      </w:r>
      <w:r w:rsidR="006753C1" w:rsidRPr="00BA1AA5">
        <w:rPr>
          <w:rFonts w:ascii="Tahoma" w:hAnsi="Tahoma" w:cs="Tahoma"/>
        </w:rPr>
        <w:t>GUIDING HANDS COALITION</w:t>
      </w:r>
    </w:p>
    <w:p w14:paraId="730D8586" w14:textId="77777777" w:rsidR="00746AC2" w:rsidRPr="00746AC2" w:rsidRDefault="00746AC2" w:rsidP="00746AC2">
      <w:pPr>
        <w:rPr>
          <w:rFonts w:ascii="Tahoma" w:hAnsi="Tahoma" w:cs="Tahoma"/>
          <w:sz w:val="28"/>
          <w:szCs w:val="28"/>
          <w:u w:val="single"/>
        </w:rPr>
      </w:pPr>
      <w:r w:rsidRPr="00746AC2">
        <w:rPr>
          <w:rFonts w:ascii="Tahoma" w:hAnsi="Tahoma" w:cs="Tahoma"/>
          <w:sz w:val="28"/>
          <w:szCs w:val="28"/>
          <w:u w:val="single"/>
        </w:rPr>
        <w:t>This offer is based on the candidate passing a background check which may include criminal, DMV and/or credit check.</w:t>
      </w:r>
    </w:p>
    <w:p w14:paraId="68C85B9D" w14:textId="77777777" w:rsidR="00746AC2" w:rsidRDefault="00746AC2" w:rsidP="00746AC2">
      <w:pPr>
        <w:rPr>
          <w:rFonts w:ascii="Tahoma" w:hAnsi="Tahoma" w:cs="Tahoma"/>
          <w:b/>
          <w:u w:val="single"/>
        </w:rPr>
      </w:pPr>
    </w:p>
    <w:p w14:paraId="696F92A4" w14:textId="5BBCA882" w:rsidR="00746AC2" w:rsidRPr="00BA1AA5" w:rsidRDefault="00746AC2" w:rsidP="00746AC2">
      <w:pPr>
        <w:rPr>
          <w:rFonts w:ascii="Tahoma" w:hAnsi="Tahoma" w:cs="Tahoma"/>
          <w:b/>
        </w:rPr>
      </w:pPr>
      <w:r w:rsidRPr="00BA1AA5">
        <w:rPr>
          <w:rFonts w:ascii="Tahoma" w:hAnsi="Tahoma" w:cs="Tahoma"/>
          <w:b/>
          <w:u w:val="single"/>
        </w:rPr>
        <w:t>Restrictive Covenant</w:t>
      </w:r>
      <w:r w:rsidRPr="00BA1AA5">
        <w:rPr>
          <w:rFonts w:ascii="Tahoma" w:hAnsi="Tahoma" w:cs="Tahoma"/>
          <w:b/>
        </w:rPr>
        <w:br/>
        <w:t xml:space="preserve">On leaving the company, I agree not to undertake the provision of the same services / products as supplied by the company either from my own business, or in the employment of a competitor to </w:t>
      </w:r>
      <w:r w:rsidR="00C53110" w:rsidRPr="00C53110">
        <w:rPr>
          <w:rFonts w:ascii="Tahoma" w:hAnsi="Tahoma" w:cs="Tahoma"/>
          <w:b/>
        </w:rPr>
        <w:t>Guiding Hands Coalition LLC</w:t>
      </w:r>
      <w:r w:rsidRPr="00C53110">
        <w:rPr>
          <w:rFonts w:ascii="Tahoma" w:hAnsi="Tahoma" w:cs="Tahoma"/>
          <w:b/>
        </w:rPr>
        <w:t>, for a period of two years, unless this is specifically agreed</w:t>
      </w:r>
      <w:r w:rsidR="001D08DF">
        <w:rPr>
          <w:rFonts w:ascii="Tahoma" w:hAnsi="Tahoma" w:cs="Tahoma"/>
          <w:b/>
        </w:rPr>
        <w:t xml:space="preserve"> upon</w:t>
      </w:r>
      <w:r w:rsidRPr="00C53110">
        <w:rPr>
          <w:rFonts w:ascii="Tahoma" w:hAnsi="Tahoma" w:cs="Tahoma"/>
          <w:b/>
        </w:rPr>
        <w:t xml:space="preserve"> by the company. </w:t>
      </w:r>
      <w:r w:rsidR="00C53110" w:rsidRPr="00C53110">
        <w:rPr>
          <w:rFonts w:ascii="Tahoma" w:hAnsi="Tahoma" w:cs="Tahoma"/>
          <w:b/>
        </w:rPr>
        <w:t xml:space="preserve">Guiding Hands Coalition LLC </w:t>
      </w:r>
      <w:r w:rsidRPr="00BA1AA5">
        <w:rPr>
          <w:rFonts w:ascii="Tahoma" w:hAnsi="Tahoma" w:cs="Tahoma"/>
          <w:b/>
        </w:rPr>
        <w:t>will only enforce that which is reasonable to protect its</w:t>
      </w:r>
      <w:r w:rsidR="001D08DF">
        <w:rPr>
          <w:rFonts w:ascii="Tahoma" w:hAnsi="Tahoma" w:cs="Tahoma"/>
          <w:b/>
        </w:rPr>
        <w:t>’</w:t>
      </w:r>
      <w:r w:rsidRPr="00BA1AA5">
        <w:rPr>
          <w:rFonts w:ascii="Tahoma" w:hAnsi="Tahoma" w:cs="Tahoma"/>
          <w:b/>
        </w:rPr>
        <w:t xml:space="preserve"> business.</w:t>
      </w:r>
    </w:p>
    <w:p w14:paraId="78597A09" w14:textId="77777777" w:rsidR="00746AC2" w:rsidRDefault="00746AC2" w:rsidP="00F24E2A">
      <w:pPr>
        <w:rPr>
          <w:rFonts w:ascii="Tahoma" w:hAnsi="Tahoma" w:cs="Tahoma"/>
          <w:b/>
        </w:rPr>
      </w:pPr>
    </w:p>
    <w:p w14:paraId="1BABB105" w14:textId="29FE5684" w:rsidR="00F24E2A" w:rsidRPr="0060695C" w:rsidRDefault="00F24E2A" w:rsidP="00F24E2A">
      <w:pPr>
        <w:rPr>
          <w:rFonts w:ascii="Tahoma" w:hAnsi="Tahoma" w:cs="Tahoma"/>
          <w:b/>
        </w:rPr>
      </w:pPr>
      <w:r w:rsidRPr="00BA1AA5">
        <w:rPr>
          <w:rFonts w:ascii="Tahoma" w:hAnsi="Tahoma" w:cs="Tahoma"/>
          <w:b/>
        </w:rPr>
        <w:t xml:space="preserve">FORM OF ACCEPTANCE: I accept this appointment on the terms and conditions stated </w:t>
      </w:r>
      <w:r w:rsidRPr="0060695C">
        <w:rPr>
          <w:rFonts w:ascii="Tahoma" w:hAnsi="Tahoma" w:cs="Tahoma"/>
          <w:b/>
        </w:rPr>
        <w:t>above and agree to the following</w:t>
      </w:r>
      <w:r w:rsidR="0060695C" w:rsidRPr="0060695C">
        <w:rPr>
          <w:rFonts w:ascii="Tahoma" w:hAnsi="Tahoma" w:cs="Tahoma"/>
          <w:b/>
        </w:rPr>
        <w:t xml:space="preserve"> conditions set forth in the Employee Handbook.</w:t>
      </w:r>
    </w:p>
    <w:p w14:paraId="24B2C923" w14:textId="77777777" w:rsidR="00F24E2A" w:rsidRPr="00BA1AA5" w:rsidRDefault="00F24E2A" w:rsidP="00F24E2A">
      <w:pPr>
        <w:rPr>
          <w:rFonts w:ascii="Tahoma" w:hAnsi="Tahoma" w:cs="Tahoma"/>
          <w:color w:val="99CC00"/>
        </w:rPr>
      </w:pPr>
    </w:p>
    <w:p w14:paraId="79DAFFA7" w14:textId="77777777" w:rsidR="00F24E2A" w:rsidRPr="00BA1AA5" w:rsidRDefault="00F24E2A" w:rsidP="00F24E2A">
      <w:pPr>
        <w:rPr>
          <w:rFonts w:ascii="Tahoma" w:hAnsi="Tahoma" w:cs="Tahoma"/>
        </w:rPr>
      </w:pPr>
    </w:p>
    <w:p w14:paraId="618EB5DB" w14:textId="141E282C" w:rsidR="00F24E2A" w:rsidRPr="00BA1AA5" w:rsidRDefault="00F24E2A" w:rsidP="00F24E2A">
      <w:pPr>
        <w:rPr>
          <w:rFonts w:ascii="Tahoma" w:hAnsi="Tahoma" w:cs="Tahoma"/>
        </w:rPr>
      </w:pPr>
      <w:r w:rsidRPr="00BA1AA5">
        <w:rPr>
          <w:rFonts w:ascii="Tahoma" w:hAnsi="Tahoma" w:cs="Tahoma"/>
        </w:rPr>
        <w:t>Signature (</w:t>
      </w:r>
      <w:r w:rsidR="00D90A08" w:rsidRPr="00BA1AA5">
        <w:rPr>
          <w:rFonts w:ascii="Tahoma" w:hAnsi="Tahoma" w:cs="Tahoma"/>
        </w:rPr>
        <w:t xml:space="preserve">Employee) </w:t>
      </w:r>
      <w:r w:rsidRPr="00BA1AA5">
        <w:rPr>
          <w:rFonts w:ascii="Tahoma" w:hAnsi="Tahoma" w:cs="Tahoma"/>
        </w:rPr>
        <w:t>_________________________</w:t>
      </w:r>
      <w:r w:rsidR="001D08DF">
        <w:rPr>
          <w:rFonts w:ascii="Tahoma" w:hAnsi="Tahoma" w:cs="Tahoma"/>
        </w:rPr>
        <w:t xml:space="preserve"> </w:t>
      </w:r>
      <w:r w:rsidRPr="00BA1AA5">
        <w:rPr>
          <w:rFonts w:ascii="Tahoma" w:hAnsi="Tahoma" w:cs="Tahoma"/>
        </w:rPr>
        <w:t>Date_____________________</w:t>
      </w:r>
    </w:p>
    <w:p w14:paraId="3AE38D11" w14:textId="77777777" w:rsidR="004E5B65" w:rsidRPr="00BA1AA5" w:rsidRDefault="0060695C" w:rsidP="00F24E2A">
      <w:pPr>
        <w:rPr>
          <w:rFonts w:ascii="Tahoma" w:hAnsi="Tahoma" w:cs="Tahoma"/>
        </w:rPr>
      </w:pPr>
      <w:r>
        <w:rPr>
          <w:rFonts w:ascii="Tahoma" w:hAnsi="Tahoma" w:cs="Tahoma"/>
        </w:rPr>
        <w:lastRenderedPageBreak/>
        <w:t>Printed Name</w:t>
      </w:r>
      <w:r w:rsidRPr="00BA1AA5">
        <w:rPr>
          <w:rFonts w:ascii="Tahoma" w:hAnsi="Tahoma" w:cs="Tahoma"/>
        </w:rPr>
        <w:t xml:space="preserve"> (Employee) _________________________</w:t>
      </w:r>
    </w:p>
    <w:p w14:paraId="46A79E57" w14:textId="77777777" w:rsidR="00C53110" w:rsidRDefault="00C53110" w:rsidP="004E5B65">
      <w:pPr>
        <w:spacing w:after="0" w:line="240" w:lineRule="auto"/>
        <w:jc w:val="center"/>
        <w:rPr>
          <w:rFonts w:ascii="Tahoma" w:hAnsi="Tahoma" w:cs="Tahoma"/>
          <w:b/>
          <w:sz w:val="28"/>
          <w:szCs w:val="28"/>
        </w:rPr>
      </w:pPr>
    </w:p>
    <w:p w14:paraId="27724F4A" w14:textId="77777777" w:rsidR="00C53110" w:rsidRDefault="00C53110" w:rsidP="004E5B65">
      <w:pPr>
        <w:spacing w:after="0" w:line="240" w:lineRule="auto"/>
        <w:jc w:val="center"/>
        <w:rPr>
          <w:rFonts w:ascii="Tahoma" w:hAnsi="Tahoma" w:cs="Tahoma"/>
          <w:b/>
          <w:sz w:val="28"/>
          <w:szCs w:val="28"/>
        </w:rPr>
      </w:pPr>
    </w:p>
    <w:p w14:paraId="6758A1FF" w14:textId="77777777" w:rsidR="00C53110" w:rsidRDefault="00C53110" w:rsidP="004E5B65">
      <w:pPr>
        <w:spacing w:after="0" w:line="240" w:lineRule="auto"/>
        <w:jc w:val="center"/>
        <w:rPr>
          <w:rFonts w:ascii="Tahoma" w:hAnsi="Tahoma" w:cs="Tahoma"/>
          <w:b/>
          <w:sz w:val="28"/>
          <w:szCs w:val="28"/>
        </w:rPr>
      </w:pPr>
    </w:p>
    <w:p w14:paraId="4E4BA4DA" w14:textId="77777777" w:rsidR="00C53110" w:rsidRDefault="00BA1AA5" w:rsidP="004E5B65">
      <w:pPr>
        <w:spacing w:after="0" w:line="240" w:lineRule="auto"/>
        <w:jc w:val="center"/>
        <w:rPr>
          <w:rFonts w:ascii="Tahoma" w:hAnsi="Tahoma" w:cs="Tahoma"/>
          <w:b/>
          <w:sz w:val="28"/>
          <w:szCs w:val="28"/>
        </w:rPr>
      </w:pPr>
      <w:r>
        <w:rPr>
          <w:rFonts w:ascii="Tahoma" w:hAnsi="Tahoma" w:cs="Tahoma"/>
          <w:b/>
          <w:sz w:val="28"/>
          <w:szCs w:val="28"/>
        </w:rPr>
        <w:br w:type="page"/>
      </w:r>
    </w:p>
    <w:p w14:paraId="47002AA4" w14:textId="77777777" w:rsidR="004E5B65" w:rsidRPr="004E5B65" w:rsidRDefault="004E5B65" w:rsidP="004E5B65">
      <w:pPr>
        <w:spacing w:after="0" w:line="240" w:lineRule="auto"/>
        <w:jc w:val="center"/>
        <w:rPr>
          <w:rFonts w:ascii="Tahoma" w:hAnsi="Tahoma" w:cs="Tahoma"/>
          <w:b/>
          <w:sz w:val="28"/>
          <w:szCs w:val="28"/>
        </w:rPr>
      </w:pPr>
      <w:r w:rsidRPr="004E5B65">
        <w:rPr>
          <w:rFonts w:ascii="Tahoma" w:hAnsi="Tahoma" w:cs="Tahoma"/>
          <w:b/>
          <w:sz w:val="28"/>
          <w:szCs w:val="28"/>
        </w:rPr>
        <w:lastRenderedPageBreak/>
        <w:t>INDEX</w:t>
      </w:r>
    </w:p>
    <w:p w14:paraId="6C70C18C" w14:textId="77777777" w:rsidR="004E5B65" w:rsidRPr="00CD5D56" w:rsidRDefault="004E5B65" w:rsidP="004E5B65">
      <w:pPr>
        <w:spacing w:after="0" w:line="240" w:lineRule="auto"/>
        <w:rPr>
          <w:rFonts w:ascii="Tahoma" w:hAnsi="Tahoma" w:cs="Tahoma"/>
        </w:rPr>
      </w:pPr>
    </w:p>
    <w:tbl>
      <w:tblPr>
        <w:tblW w:w="9288"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4A0" w:firstRow="1" w:lastRow="0" w:firstColumn="1" w:lastColumn="0" w:noHBand="0" w:noVBand="1"/>
      </w:tblPr>
      <w:tblGrid>
        <w:gridCol w:w="8208"/>
        <w:gridCol w:w="1080"/>
      </w:tblGrid>
      <w:tr w:rsidR="00151E5A" w:rsidRPr="006529E8" w14:paraId="34C111C3" w14:textId="77777777">
        <w:tc>
          <w:tcPr>
            <w:tcW w:w="8208" w:type="dxa"/>
            <w:vAlign w:val="center"/>
          </w:tcPr>
          <w:p w14:paraId="3CBE0E3F" w14:textId="7E038F06" w:rsidR="004E5B65" w:rsidRPr="00B827A7" w:rsidRDefault="001D08DF" w:rsidP="00ED36E8">
            <w:pPr>
              <w:spacing w:after="0" w:line="240" w:lineRule="auto"/>
            </w:pPr>
            <w:r>
              <w:t>O</w:t>
            </w:r>
            <w:r w:rsidR="0060695C">
              <w:t xml:space="preserve">ffer </w:t>
            </w:r>
            <w:r w:rsidR="004E5B65" w:rsidRPr="00B827A7">
              <w:t xml:space="preserve">of </w:t>
            </w:r>
            <w:r w:rsidR="00B827A7" w:rsidRPr="00B827A7">
              <w:t>Employment</w:t>
            </w:r>
            <w:r w:rsidR="004E5B65" w:rsidRPr="00B827A7">
              <w:t xml:space="preserve"> </w:t>
            </w:r>
            <w:r>
              <w:t>Letter</w:t>
            </w:r>
            <w:r w:rsidR="004E5B65" w:rsidRPr="00B827A7">
              <w:t xml:space="preserve">/ Acceptance </w:t>
            </w:r>
            <w:r>
              <w:t>S</w:t>
            </w:r>
            <w:r w:rsidR="004E5B65" w:rsidRPr="00B827A7">
              <w:t>ignature page</w:t>
            </w:r>
          </w:p>
        </w:tc>
        <w:tc>
          <w:tcPr>
            <w:tcW w:w="1080" w:type="dxa"/>
            <w:vAlign w:val="bottom"/>
          </w:tcPr>
          <w:p w14:paraId="6235606D" w14:textId="77777777" w:rsidR="004E5B65" w:rsidRPr="00B827A7" w:rsidRDefault="004E5B65" w:rsidP="00ED36E8">
            <w:pPr>
              <w:spacing w:after="0" w:line="240" w:lineRule="auto"/>
            </w:pPr>
            <w:r w:rsidRPr="00B827A7">
              <w:t>1-3</w:t>
            </w:r>
          </w:p>
        </w:tc>
      </w:tr>
      <w:tr w:rsidR="00151E5A" w:rsidRPr="006529E8" w14:paraId="118FBF14" w14:textId="77777777">
        <w:tc>
          <w:tcPr>
            <w:tcW w:w="8208" w:type="dxa"/>
            <w:vAlign w:val="center"/>
          </w:tcPr>
          <w:p w14:paraId="6DD32959" w14:textId="77777777" w:rsidR="004E5B65" w:rsidRPr="00B827A7" w:rsidRDefault="004E5B65" w:rsidP="00ED36E8">
            <w:pPr>
              <w:spacing w:after="0" w:line="240" w:lineRule="auto"/>
            </w:pPr>
            <w:hyperlink w:anchor="Diversity" w:history="1">
              <w:r w:rsidRPr="00B827A7">
                <w:rPr>
                  <w:rStyle w:val="Hyperlink"/>
                  <w:color w:val="000000"/>
                </w:rPr>
                <w:t>Index</w:t>
              </w:r>
            </w:hyperlink>
          </w:p>
        </w:tc>
        <w:tc>
          <w:tcPr>
            <w:tcW w:w="1080" w:type="dxa"/>
            <w:vAlign w:val="bottom"/>
          </w:tcPr>
          <w:p w14:paraId="58E62E6C" w14:textId="77777777" w:rsidR="004E5B65" w:rsidRPr="00B827A7" w:rsidRDefault="004E5B65" w:rsidP="00ED36E8">
            <w:pPr>
              <w:spacing w:after="0" w:line="240" w:lineRule="auto"/>
            </w:pPr>
            <w:r w:rsidRPr="00B827A7">
              <w:t>4</w:t>
            </w:r>
          </w:p>
        </w:tc>
      </w:tr>
      <w:tr w:rsidR="00151E5A" w:rsidRPr="006529E8" w14:paraId="5BEBCEF8" w14:textId="77777777">
        <w:tc>
          <w:tcPr>
            <w:tcW w:w="8208" w:type="dxa"/>
            <w:vAlign w:val="center"/>
          </w:tcPr>
          <w:p w14:paraId="52A20D93" w14:textId="77777777" w:rsidR="00DC7BFE" w:rsidRPr="00B827A7" w:rsidRDefault="00A24635" w:rsidP="00A24635">
            <w:pPr>
              <w:spacing w:after="0" w:line="240" w:lineRule="auto"/>
              <w:jc w:val="both"/>
            </w:pPr>
            <w:r w:rsidRPr="00B827A7">
              <w:t>DIVERSITY</w:t>
            </w:r>
          </w:p>
        </w:tc>
        <w:tc>
          <w:tcPr>
            <w:tcW w:w="1080" w:type="dxa"/>
            <w:vAlign w:val="bottom"/>
          </w:tcPr>
          <w:p w14:paraId="2DEF99CB" w14:textId="77777777" w:rsidR="00DC7BFE" w:rsidRPr="00B827A7" w:rsidRDefault="00DC7BFE" w:rsidP="00ED36E8">
            <w:pPr>
              <w:spacing w:after="0" w:line="240" w:lineRule="auto"/>
            </w:pPr>
            <w:r w:rsidRPr="00B827A7">
              <w:t>5</w:t>
            </w:r>
          </w:p>
        </w:tc>
      </w:tr>
      <w:tr w:rsidR="00151E5A" w:rsidRPr="006529E8" w14:paraId="16FB211B" w14:textId="77777777">
        <w:tc>
          <w:tcPr>
            <w:tcW w:w="8208" w:type="dxa"/>
            <w:vAlign w:val="bottom"/>
          </w:tcPr>
          <w:p w14:paraId="006FF237" w14:textId="77777777" w:rsidR="00DC7BFE" w:rsidRPr="00B827A7" w:rsidRDefault="00DC7BFE" w:rsidP="00151E5A">
            <w:pPr>
              <w:pStyle w:val="ListParagraph"/>
              <w:numPr>
                <w:ilvl w:val="0"/>
                <w:numId w:val="26"/>
              </w:numPr>
              <w:spacing w:after="0" w:line="240" w:lineRule="auto"/>
            </w:pPr>
            <w:hyperlink w:anchor="AntiharassmentPolicy" w:history="1">
              <w:r w:rsidRPr="00B827A7">
                <w:rPr>
                  <w:rStyle w:val="Hyperlink"/>
                  <w:color w:val="000000"/>
                </w:rPr>
                <w:t>Anti-harass</w:t>
              </w:r>
              <w:r w:rsidRPr="00B827A7">
                <w:rPr>
                  <w:rStyle w:val="Hyperlink"/>
                  <w:color w:val="000000"/>
                </w:rPr>
                <w:t>m</w:t>
              </w:r>
              <w:r w:rsidRPr="00B827A7">
                <w:rPr>
                  <w:rStyle w:val="Hyperlink"/>
                  <w:color w:val="000000"/>
                </w:rPr>
                <w:t>ent Policy and Complaint Procedure</w:t>
              </w:r>
            </w:hyperlink>
          </w:p>
        </w:tc>
        <w:tc>
          <w:tcPr>
            <w:tcW w:w="1080" w:type="dxa"/>
            <w:vAlign w:val="bottom"/>
          </w:tcPr>
          <w:p w14:paraId="61ABCD98" w14:textId="77777777" w:rsidR="00DC7BFE" w:rsidRPr="00B827A7" w:rsidRDefault="00A24635" w:rsidP="00ED36E8">
            <w:pPr>
              <w:spacing w:after="0" w:line="240" w:lineRule="auto"/>
            </w:pPr>
            <w:r w:rsidRPr="00B827A7">
              <w:t>5</w:t>
            </w:r>
          </w:p>
        </w:tc>
      </w:tr>
      <w:tr w:rsidR="00151E5A" w:rsidRPr="006529E8" w14:paraId="41E8323A" w14:textId="77777777">
        <w:tc>
          <w:tcPr>
            <w:tcW w:w="8208" w:type="dxa"/>
            <w:vAlign w:val="center"/>
          </w:tcPr>
          <w:p w14:paraId="3B31C26E" w14:textId="77777777" w:rsidR="00DC7BFE" w:rsidRPr="00B827A7" w:rsidRDefault="00DC7BFE" w:rsidP="00151E5A">
            <w:pPr>
              <w:pStyle w:val="ListParagraph"/>
              <w:numPr>
                <w:ilvl w:val="0"/>
                <w:numId w:val="26"/>
              </w:numPr>
              <w:spacing w:after="0" w:line="240" w:lineRule="auto"/>
            </w:pPr>
            <w:hyperlink w:anchor="ADA_ADAAA" w:history="1">
              <w:r w:rsidRPr="00B827A7">
                <w:rPr>
                  <w:rStyle w:val="Hyperlink"/>
                  <w:color w:val="000000"/>
                </w:rPr>
                <w:t>Americans with Disabilities Act (ADA) &amp; Amendments Act (ADAAA)</w:t>
              </w:r>
            </w:hyperlink>
          </w:p>
        </w:tc>
        <w:tc>
          <w:tcPr>
            <w:tcW w:w="1080" w:type="dxa"/>
            <w:vAlign w:val="bottom"/>
          </w:tcPr>
          <w:p w14:paraId="7EFCC395" w14:textId="77777777" w:rsidR="00DC7BFE" w:rsidRPr="00B827A7" w:rsidRDefault="00A24635" w:rsidP="00ED36E8">
            <w:pPr>
              <w:spacing w:after="0" w:line="240" w:lineRule="auto"/>
            </w:pPr>
            <w:r w:rsidRPr="00B827A7">
              <w:t>6-8</w:t>
            </w:r>
          </w:p>
        </w:tc>
      </w:tr>
      <w:tr w:rsidR="00151E5A" w:rsidRPr="006529E8" w14:paraId="5252B8CE" w14:textId="77777777">
        <w:tc>
          <w:tcPr>
            <w:tcW w:w="8208" w:type="dxa"/>
            <w:vAlign w:val="center"/>
          </w:tcPr>
          <w:p w14:paraId="03DBA1BB" w14:textId="77777777" w:rsidR="00DC7BFE" w:rsidRPr="00B827A7" w:rsidRDefault="00DC7BFE" w:rsidP="00B827A7">
            <w:pPr>
              <w:spacing w:after="0" w:line="300" w:lineRule="exact"/>
            </w:pPr>
            <w:hyperlink w:anchor="Employment" w:history="1">
              <w:r w:rsidR="00DB7DD8" w:rsidRPr="00B827A7">
                <w:rPr>
                  <w:rStyle w:val="Hyperlink"/>
                  <w:color w:val="000000"/>
                </w:rPr>
                <w:t>General</w:t>
              </w:r>
            </w:hyperlink>
          </w:p>
        </w:tc>
        <w:tc>
          <w:tcPr>
            <w:tcW w:w="1080" w:type="dxa"/>
            <w:vAlign w:val="bottom"/>
          </w:tcPr>
          <w:p w14:paraId="1BD8416D" w14:textId="77777777" w:rsidR="00DC7BFE" w:rsidRPr="00B827A7" w:rsidRDefault="00A24635" w:rsidP="00ED36E8">
            <w:pPr>
              <w:spacing w:after="0" w:line="240" w:lineRule="auto"/>
            </w:pPr>
            <w:r w:rsidRPr="00B827A7">
              <w:t>9</w:t>
            </w:r>
          </w:p>
        </w:tc>
      </w:tr>
      <w:tr w:rsidR="00151E5A" w:rsidRPr="006529E8" w14:paraId="01B8A4AB" w14:textId="77777777">
        <w:tc>
          <w:tcPr>
            <w:tcW w:w="8208" w:type="dxa"/>
            <w:vAlign w:val="center"/>
          </w:tcPr>
          <w:p w14:paraId="4A88983E" w14:textId="77777777" w:rsidR="00DC7BFE" w:rsidRPr="00B827A7" w:rsidRDefault="0058151F" w:rsidP="00151E5A">
            <w:pPr>
              <w:pStyle w:val="ListParagraph"/>
              <w:numPr>
                <w:ilvl w:val="0"/>
                <w:numId w:val="26"/>
              </w:numPr>
              <w:spacing w:after="0" w:line="240" w:lineRule="auto"/>
            </w:pPr>
            <w:r w:rsidRPr="00B827A7">
              <w:t xml:space="preserve">1 - </w:t>
            </w:r>
            <w:r w:rsidR="00A24635" w:rsidRPr="00B827A7">
              <w:t>Personal Appearance</w:t>
            </w:r>
          </w:p>
        </w:tc>
        <w:tc>
          <w:tcPr>
            <w:tcW w:w="1080" w:type="dxa"/>
            <w:vAlign w:val="bottom"/>
          </w:tcPr>
          <w:p w14:paraId="75456174" w14:textId="77777777" w:rsidR="00DC7BFE" w:rsidRPr="00B827A7" w:rsidRDefault="00A24635" w:rsidP="00ED36E8">
            <w:pPr>
              <w:spacing w:after="0" w:line="240" w:lineRule="auto"/>
            </w:pPr>
            <w:r w:rsidRPr="00B827A7">
              <w:t>10</w:t>
            </w:r>
          </w:p>
        </w:tc>
      </w:tr>
      <w:tr w:rsidR="00151E5A" w:rsidRPr="006529E8" w14:paraId="57844180" w14:textId="77777777">
        <w:tc>
          <w:tcPr>
            <w:tcW w:w="8208" w:type="dxa"/>
            <w:vAlign w:val="center"/>
          </w:tcPr>
          <w:p w14:paraId="2391DB9C" w14:textId="77777777" w:rsidR="00DC7BFE" w:rsidRPr="00B827A7" w:rsidRDefault="0058151F" w:rsidP="00151E5A">
            <w:pPr>
              <w:pStyle w:val="ListParagraph"/>
              <w:numPr>
                <w:ilvl w:val="0"/>
                <w:numId w:val="26"/>
              </w:numPr>
              <w:spacing w:after="0" w:line="240" w:lineRule="auto"/>
            </w:pPr>
            <w:r w:rsidRPr="00B827A7">
              <w:t xml:space="preserve">2 - </w:t>
            </w:r>
            <w:r w:rsidR="00A24635" w:rsidRPr="00B827A7">
              <w:t>How you do your job</w:t>
            </w:r>
          </w:p>
        </w:tc>
        <w:tc>
          <w:tcPr>
            <w:tcW w:w="1080" w:type="dxa"/>
            <w:vAlign w:val="bottom"/>
          </w:tcPr>
          <w:p w14:paraId="2DA2BEF3" w14:textId="77777777" w:rsidR="00DC7BFE" w:rsidRPr="00B827A7" w:rsidRDefault="00A24635" w:rsidP="00ED36E8">
            <w:pPr>
              <w:spacing w:after="0" w:line="240" w:lineRule="auto"/>
            </w:pPr>
            <w:r w:rsidRPr="00B827A7">
              <w:t>10</w:t>
            </w:r>
            <w:r w:rsidR="0058151F" w:rsidRPr="00B827A7">
              <w:t>-11</w:t>
            </w:r>
          </w:p>
        </w:tc>
      </w:tr>
      <w:tr w:rsidR="00151E5A" w:rsidRPr="006529E8" w14:paraId="691C16DE" w14:textId="77777777">
        <w:trPr>
          <w:trHeight w:val="287"/>
        </w:trPr>
        <w:tc>
          <w:tcPr>
            <w:tcW w:w="8208" w:type="dxa"/>
            <w:vAlign w:val="center"/>
          </w:tcPr>
          <w:p w14:paraId="07D1A172" w14:textId="77777777" w:rsidR="00DC7BFE" w:rsidRPr="00B827A7" w:rsidRDefault="0058151F" w:rsidP="00151E5A">
            <w:pPr>
              <w:pStyle w:val="ListParagraph"/>
              <w:numPr>
                <w:ilvl w:val="0"/>
                <w:numId w:val="26"/>
              </w:numPr>
              <w:spacing w:after="0" w:line="240" w:lineRule="auto"/>
            </w:pPr>
            <w:r w:rsidRPr="00B827A7">
              <w:t xml:space="preserve">3 - </w:t>
            </w:r>
            <w:r w:rsidR="00A24635" w:rsidRPr="00B827A7">
              <w:t>Company property</w:t>
            </w:r>
            <w:r w:rsidR="00DC7BFE" w:rsidRPr="00B827A7">
              <w:t xml:space="preserve"> </w:t>
            </w:r>
          </w:p>
        </w:tc>
        <w:tc>
          <w:tcPr>
            <w:tcW w:w="1080" w:type="dxa"/>
            <w:vAlign w:val="bottom"/>
          </w:tcPr>
          <w:p w14:paraId="102B5301" w14:textId="77777777" w:rsidR="00DC7BFE" w:rsidRPr="00B827A7" w:rsidRDefault="00A24635" w:rsidP="00ED36E8">
            <w:pPr>
              <w:spacing w:after="0" w:line="240" w:lineRule="auto"/>
            </w:pPr>
            <w:r w:rsidRPr="00B827A7">
              <w:t>1</w:t>
            </w:r>
            <w:r w:rsidR="0058151F" w:rsidRPr="00B827A7">
              <w:t>1</w:t>
            </w:r>
            <w:r w:rsidRPr="00B827A7">
              <w:t>-1</w:t>
            </w:r>
            <w:r w:rsidR="0058151F" w:rsidRPr="00B827A7">
              <w:t>1</w:t>
            </w:r>
          </w:p>
        </w:tc>
      </w:tr>
      <w:tr w:rsidR="00151E5A" w:rsidRPr="006529E8" w14:paraId="533A537D" w14:textId="77777777">
        <w:tc>
          <w:tcPr>
            <w:tcW w:w="8208" w:type="dxa"/>
            <w:vAlign w:val="center"/>
          </w:tcPr>
          <w:p w14:paraId="75A623C1" w14:textId="77777777" w:rsidR="00DC7BFE" w:rsidRPr="00B827A7" w:rsidRDefault="0058151F" w:rsidP="00151E5A">
            <w:pPr>
              <w:pStyle w:val="ListParagraph"/>
              <w:numPr>
                <w:ilvl w:val="0"/>
                <w:numId w:val="26"/>
              </w:numPr>
              <w:spacing w:after="0" w:line="240" w:lineRule="auto"/>
            </w:pPr>
            <w:r w:rsidRPr="00B827A7">
              <w:t xml:space="preserve">4 - </w:t>
            </w:r>
            <w:hyperlink w:anchor="Nepotism" w:history="1">
              <w:r w:rsidR="00A24635" w:rsidRPr="00B827A7">
                <w:rPr>
                  <w:rStyle w:val="Hyperlink"/>
                  <w:color w:val="000000"/>
                </w:rPr>
                <w:t>Personal</w:t>
              </w:r>
            </w:hyperlink>
            <w:r w:rsidR="00A24635" w:rsidRPr="00B827A7">
              <w:t xml:space="preserve"> Property</w:t>
            </w:r>
          </w:p>
        </w:tc>
        <w:tc>
          <w:tcPr>
            <w:tcW w:w="1080" w:type="dxa"/>
            <w:vAlign w:val="bottom"/>
          </w:tcPr>
          <w:p w14:paraId="01B68C8B" w14:textId="77777777" w:rsidR="00DC7BFE" w:rsidRPr="00B827A7" w:rsidRDefault="00A24635" w:rsidP="00ED36E8">
            <w:pPr>
              <w:spacing w:after="0" w:line="240" w:lineRule="auto"/>
            </w:pPr>
            <w:r w:rsidRPr="00B827A7">
              <w:t>1</w:t>
            </w:r>
            <w:r w:rsidR="0058151F" w:rsidRPr="00B827A7">
              <w:t>2</w:t>
            </w:r>
          </w:p>
        </w:tc>
      </w:tr>
      <w:tr w:rsidR="00151E5A" w:rsidRPr="006529E8" w14:paraId="54844327" w14:textId="77777777">
        <w:tc>
          <w:tcPr>
            <w:tcW w:w="8208" w:type="dxa"/>
            <w:vAlign w:val="center"/>
          </w:tcPr>
          <w:p w14:paraId="7FA1B594" w14:textId="77777777" w:rsidR="00DC7BFE" w:rsidRPr="00B827A7" w:rsidRDefault="0058151F" w:rsidP="00151E5A">
            <w:pPr>
              <w:pStyle w:val="ListParagraph"/>
              <w:numPr>
                <w:ilvl w:val="0"/>
                <w:numId w:val="26"/>
              </w:numPr>
              <w:spacing w:after="0" w:line="240" w:lineRule="auto"/>
            </w:pPr>
            <w:r w:rsidRPr="00B827A7">
              <w:t>5 - Keeping us all healthy and safe</w:t>
            </w:r>
          </w:p>
        </w:tc>
        <w:tc>
          <w:tcPr>
            <w:tcW w:w="1080" w:type="dxa"/>
            <w:vAlign w:val="bottom"/>
          </w:tcPr>
          <w:p w14:paraId="79BFF76E" w14:textId="77777777" w:rsidR="00DC7BFE" w:rsidRPr="00B827A7" w:rsidRDefault="0058151F" w:rsidP="00ED36E8">
            <w:pPr>
              <w:spacing w:after="0" w:line="240" w:lineRule="auto"/>
            </w:pPr>
            <w:r w:rsidRPr="00B827A7">
              <w:t>12</w:t>
            </w:r>
          </w:p>
        </w:tc>
      </w:tr>
      <w:tr w:rsidR="00151E5A" w:rsidRPr="006529E8" w14:paraId="3571A9E8" w14:textId="77777777">
        <w:tc>
          <w:tcPr>
            <w:tcW w:w="8208" w:type="dxa"/>
            <w:vAlign w:val="center"/>
          </w:tcPr>
          <w:p w14:paraId="7111034F" w14:textId="77777777" w:rsidR="00DC7BFE" w:rsidRPr="00B827A7" w:rsidRDefault="0058151F" w:rsidP="00151E5A">
            <w:pPr>
              <w:pStyle w:val="ListParagraph"/>
              <w:numPr>
                <w:ilvl w:val="0"/>
                <w:numId w:val="26"/>
              </w:numPr>
              <w:spacing w:after="0" w:line="240" w:lineRule="auto"/>
            </w:pPr>
            <w:r w:rsidRPr="00B827A7">
              <w:t>6 - When you or your partner are expecting a baby</w:t>
            </w:r>
          </w:p>
        </w:tc>
        <w:tc>
          <w:tcPr>
            <w:tcW w:w="1080" w:type="dxa"/>
            <w:vAlign w:val="bottom"/>
          </w:tcPr>
          <w:p w14:paraId="34B8ED3A" w14:textId="77777777" w:rsidR="00DC7BFE" w:rsidRPr="00B827A7" w:rsidRDefault="0058151F" w:rsidP="00ED36E8">
            <w:pPr>
              <w:spacing w:after="0" w:line="240" w:lineRule="auto"/>
            </w:pPr>
            <w:r w:rsidRPr="00B827A7">
              <w:t>13</w:t>
            </w:r>
          </w:p>
        </w:tc>
      </w:tr>
      <w:tr w:rsidR="00151E5A" w:rsidRPr="006529E8" w14:paraId="36578760" w14:textId="77777777">
        <w:tc>
          <w:tcPr>
            <w:tcW w:w="8208" w:type="dxa"/>
            <w:vAlign w:val="center"/>
          </w:tcPr>
          <w:p w14:paraId="648FE8F8" w14:textId="77777777" w:rsidR="0058151F" w:rsidRPr="00B827A7" w:rsidRDefault="0058151F" w:rsidP="00151E5A">
            <w:pPr>
              <w:pStyle w:val="ListParagraph"/>
              <w:numPr>
                <w:ilvl w:val="0"/>
                <w:numId w:val="26"/>
              </w:numPr>
              <w:spacing w:after="0" w:line="240" w:lineRule="auto"/>
            </w:pPr>
            <w:r w:rsidRPr="00B827A7">
              <w:t>7 - Time Off for Dependants</w:t>
            </w:r>
          </w:p>
        </w:tc>
        <w:tc>
          <w:tcPr>
            <w:tcW w:w="1080" w:type="dxa"/>
            <w:vAlign w:val="bottom"/>
          </w:tcPr>
          <w:p w14:paraId="7FE95B11" w14:textId="77777777" w:rsidR="0058151F" w:rsidRPr="00B827A7" w:rsidRDefault="0058151F" w:rsidP="00ED36E8">
            <w:pPr>
              <w:spacing w:after="0" w:line="240" w:lineRule="auto"/>
            </w:pPr>
            <w:r w:rsidRPr="00B827A7">
              <w:t>13</w:t>
            </w:r>
          </w:p>
        </w:tc>
      </w:tr>
      <w:tr w:rsidR="00151E5A" w:rsidRPr="006529E8" w14:paraId="03A2665C" w14:textId="77777777">
        <w:tc>
          <w:tcPr>
            <w:tcW w:w="8208" w:type="dxa"/>
            <w:vAlign w:val="center"/>
          </w:tcPr>
          <w:p w14:paraId="56F12C70" w14:textId="77777777" w:rsidR="0058151F" w:rsidRPr="00B827A7" w:rsidRDefault="0058151F" w:rsidP="00151E5A">
            <w:pPr>
              <w:pStyle w:val="ListParagraph"/>
              <w:numPr>
                <w:ilvl w:val="0"/>
                <w:numId w:val="26"/>
              </w:numPr>
              <w:spacing w:after="0" w:line="240" w:lineRule="auto"/>
            </w:pPr>
            <w:r w:rsidRPr="00B827A7">
              <w:t>8 - Flexible working</w:t>
            </w:r>
          </w:p>
        </w:tc>
        <w:tc>
          <w:tcPr>
            <w:tcW w:w="1080" w:type="dxa"/>
            <w:vAlign w:val="bottom"/>
          </w:tcPr>
          <w:p w14:paraId="7D42B839" w14:textId="77777777" w:rsidR="0058151F" w:rsidRPr="00B827A7" w:rsidRDefault="0058151F" w:rsidP="00ED36E8">
            <w:pPr>
              <w:spacing w:after="0" w:line="240" w:lineRule="auto"/>
            </w:pPr>
            <w:r w:rsidRPr="00B827A7">
              <w:t>13-14</w:t>
            </w:r>
          </w:p>
        </w:tc>
      </w:tr>
      <w:tr w:rsidR="00151E5A" w:rsidRPr="006529E8" w14:paraId="3DA7055F" w14:textId="77777777">
        <w:tc>
          <w:tcPr>
            <w:tcW w:w="8208" w:type="dxa"/>
            <w:vAlign w:val="center"/>
          </w:tcPr>
          <w:p w14:paraId="083D9072" w14:textId="77777777" w:rsidR="0058151F" w:rsidRPr="00B827A7" w:rsidRDefault="0058151F" w:rsidP="00151E5A">
            <w:pPr>
              <w:pStyle w:val="ListParagraph"/>
              <w:numPr>
                <w:ilvl w:val="0"/>
                <w:numId w:val="26"/>
              </w:numPr>
              <w:spacing w:after="0" w:line="240" w:lineRule="auto"/>
            </w:pPr>
            <w:hyperlink w:anchor="Violence" w:history="1">
              <w:r w:rsidRPr="00B827A7">
                <w:rPr>
                  <w:rStyle w:val="Hyperlink"/>
                  <w:color w:val="000000"/>
                </w:rPr>
                <w:t>9</w:t>
              </w:r>
            </w:hyperlink>
            <w:r w:rsidRPr="00B827A7">
              <w:t xml:space="preserve"> - Disciplinary action</w:t>
            </w:r>
          </w:p>
        </w:tc>
        <w:tc>
          <w:tcPr>
            <w:tcW w:w="1080" w:type="dxa"/>
            <w:vAlign w:val="bottom"/>
          </w:tcPr>
          <w:p w14:paraId="3CDB21A8" w14:textId="77777777" w:rsidR="0058151F" w:rsidRPr="00B827A7" w:rsidRDefault="0058151F" w:rsidP="00ED36E8">
            <w:pPr>
              <w:spacing w:after="0" w:line="240" w:lineRule="auto"/>
            </w:pPr>
            <w:r w:rsidRPr="00B827A7">
              <w:t>14</w:t>
            </w:r>
          </w:p>
        </w:tc>
      </w:tr>
      <w:tr w:rsidR="00151E5A" w:rsidRPr="006529E8" w14:paraId="6C39CB02" w14:textId="77777777">
        <w:tc>
          <w:tcPr>
            <w:tcW w:w="8208" w:type="dxa"/>
            <w:vAlign w:val="center"/>
          </w:tcPr>
          <w:p w14:paraId="4B85D119" w14:textId="77777777" w:rsidR="0058151F" w:rsidRPr="00B827A7" w:rsidRDefault="0058151F" w:rsidP="00151E5A">
            <w:pPr>
              <w:pStyle w:val="ListParagraph"/>
              <w:numPr>
                <w:ilvl w:val="0"/>
                <w:numId w:val="26"/>
              </w:numPr>
              <w:spacing w:after="0" w:line="240" w:lineRule="auto"/>
            </w:pPr>
            <w:r w:rsidRPr="00B827A7">
              <w:t>10 - If you have a grievance</w:t>
            </w:r>
          </w:p>
        </w:tc>
        <w:tc>
          <w:tcPr>
            <w:tcW w:w="1080" w:type="dxa"/>
            <w:vAlign w:val="bottom"/>
          </w:tcPr>
          <w:p w14:paraId="67B37FC6" w14:textId="77777777" w:rsidR="0058151F" w:rsidRPr="00B827A7" w:rsidRDefault="0058151F" w:rsidP="00ED36E8">
            <w:pPr>
              <w:spacing w:after="0" w:line="240" w:lineRule="auto"/>
            </w:pPr>
            <w:r w:rsidRPr="00B827A7">
              <w:t xml:space="preserve">14 </w:t>
            </w:r>
          </w:p>
        </w:tc>
      </w:tr>
      <w:tr w:rsidR="00151E5A" w:rsidRPr="006529E8" w14:paraId="64D54A6C" w14:textId="77777777">
        <w:trPr>
          <w:trHeight w:val="575"/>
        </w:trPr>
        <w:tc>
          <w:tcPr>
            <w:tcW w:w="8208" w:type="dxa"/>
            <w:vAlign w:val="center"/>
          </w:tcPr>
          <w:p w14:paraId="002E0424" w14:textId="77777777" w:rsidR="00B827A7" w:rsidRDefault="00B827A7" w:rsidP="00B827A7">
            <w:pPr>
              <w:spacing w:after="0" w:line="300" w:lineRule="exact"/>
            </w:pPr>
            <w:r w:rsidRPr="00B827A7">
              <w:t xml:space="preserve">    </w:t>
            </w:r>
            <w:r w:rsidRPr="00B827A7">
              <w:fldChar w:fldCharType="begin"/>
            </w:r>
            <w:r w:rsidRPr="00B827A7">
              <w:instrText>HYPERLINK \l "ADA_ADAAA"</w:instrText>
            </w:r>
            <w:r w:rsidRPr="00B827A7">
              <w:fldChar w:fldCharType="separate"/>
            </w:r>
            <w:r w:rsidRPr="00B827A7">
              <w:t xml:space="preserve"> USE AND DISCLOSURE OF PROTECTED HEALTH INFORMATION</w:t>
            </w:r>
            <w:r w:rsidRPr="00B827A7">
              <w:t xml:space="preserve"> </w:t>
            </w:r>
            <w:r>
              <w:t xml:space="preserve">                 </w:t>
            </w:r>
          </w:p>
          <w:p w14:paraId="006188A9" w14:textId="77777777" w:rsidR="0058151F" w:rsidRPr="00B827A7" w:rsidRDefault="00B827A7" w:rsidP="00B827A7">
            <w:pPr>
              <w:spacing w:after="0" w:line="300" w:lineRule="exact"/>
            </w:pPr>
            <w:r>
              <w:t xml:space="preserve">     </w:t>
            </w:r>
            <w:r w:rsidRPr="00B827A7">
              <w:rPr>
                <w:rStyle w:val="Hyperlink"/>
                <w:color w:val="000000"/>
              </w:rPr>
              <w:t>(</w:t>
            </w:r>
            <w:hyperlink w:anchor="WORKPLACEEXPECTATIONS" w:history="1">
              <w:r w:rsidRPr="00B827A7">
                <w:rPr>
                  <w:rStyle w:val="Hyperlink"/>
                  <w:color w:val="000000"/>
                </w:rPr>
                <w:t>HIPAA</w:t>
              </w:r>
            </w:hyperlink>
            <w:r w:rsidRPr="00B827A7">
              <w:rPr>
                <w:rStyle w:val="Hyperlink"/>
                <w:color w:val="000000"/>
              </w:rPr>
              <w:t>)</w:t>
            </w:r>
            <w:r w:rsidRPr="00B827A7">
              <w:fldChar w:fldCharType="end"/>
            </w:r>
            <w:r w:rsidR="002A0E27" w:rsidRPr="00B827A7">
              <w:t xml:space="preserve"> </w:t>
            </w:r>
          </w:p>
        </w:tc>
        <w:tc>
          <w:tcPr>
            <w:tcW w:w="1080" w:type="dxa"/>
            <w:vAlign w:val="bottom"/>
          </w:tcPr>
          <w:p w14:paraId="38C47BFC" w14:textId="77777777" w:rsidR="0058151F" w:rsidRPr="00B827A7" w:rsidRDefault="0058151F" w:rsidP="00ED36E8">
            <w:pPr>
              <w:spacing w:after="0" w:line="240" w:lineRule="auto"/>
            </w:pPr>
            <w:r w:rsidRPr="00B827A7">
              <w:t>1</w:t>
            </w:r>
            <w:r w:rsidR="002A0E27" w:rsidRPr="00B827A7">
              <w:t>5 -</w:t>
            </w:r>
            <w:r w:rsidR="006529E8" w:rsidRPr="00B827A7">
              <w:t>19</w:t>
            </w:r>
            <w:r w:rsidR="002A0E27" w:rsidRPr="00B827A7">
              <w:t xml:space="preserve"> </w:t>
            </w:r>
          </w:p>
        </w:tc>
      </w:tr>
      <w:tr w:rsidR="00151E5A" w:rsidRPr="006529E8" w14:paraId="40C18E67" w14:textId="77777777">
        <w:trPr>
          <w:trHeight w:val="350"/>
        </w:trPr>
        <w:tc>
          <w:tcPr>
            <w:tcW w:w="8208" w:type="dxa"/>
            <w:vAlign w:val="center"/>
          </w:tcPr>
          <w:p w14:paraId="65950E4A" w14:textId="77777777" w:rsidR="00B827A7" w:rsidRPr="00B827A7" w:rsidRDefault="00B827A7" w:rsidP="00ED36E8">
            <w:pPr>
              <w:spacing w:after="0" w:line="240" w:lineRule="auto"/>
            </w:pPr>
            <w:r w:rsidRPr="00B827A7">
              <w:t xml:space="preserve">     EMPLOYEE HANDBOOK SIGNATURE SHEET</w:t>
            </w:r>
          </w:p>
        </w:tc>
        <w:tc>
          <w:tcPr>
            <w:tcW w:w="1080" w:type="dxa"/>
            <w:vAlign w:val="bottom"/>
          </w:tcPr>
          <w:p w14:paraId="22520CCB" w14:textId="77777777" w:rsidR="00B827A7" w:rsidRPr="00B827A7" w:rsidRDefault="00B827A7" w:rsidP="00ED36E8">
            <w:pPr>
              <w:spacing w:after="0" w:line="240" w:lineRule="auto"/>
            </w:pPr>
            <w:r w:rsidRPr="00B827A7">
              <w:t>20</w:t>
            </w:r>
          </w:p>
        </w:tc>
      </w:tr>
      <w:tr w:rsidR="00151E5A" w:rsidRPr="006529E8" w14:paraId="4A845F9F" w14:textId="77777777">
        <w:tc>
          <w:tcPr>
            <w:tcW w:w="8208" w:type="dxa"/>
            <w:vAlign w:val="center"/>
          </w:tcPr>
          <w:p w14:paraId="5C80EA45" w14:textId="77777777" w:rsidR="0009135C" w:rsidRPr="00B827A7" w:rsidRDefault="0009135C" w:rsidP="00151E5A">
            <w:pPr>
              <w:pStyle w:val="ListParagraph"/>
              <w:numPr>
                <w:ilvl w:val="0"/>
                <w:numId w:val="26"/>
              </w:numPr>
              <w:spacing w:after="0" w:line="240" w:lineRule="auto"/>
            </w:pPr>
            <w:r w:rsidRPr="00B827A7">
              <w:rPr>
                <w:rFonts w:ascii="Tahoma" w:hAnsi="Tahoma" w:cs="Tahoma"/>
                <w:bCs/>
              </w:rPr>
              <w:t>MOTOR VEHICLE RECORD</w:t>
            </w:r>
            <w:r w:rsidRPr="00B827A7">
              <w:rPr>
                <w:rFonts w:ascii="Tahoma" w:hAnsi="Tahoma" w:cs="Tahoma"/>
                <w:bCs/>
                <w:spacing w:val="2"/>
              </w:rPr>
              <w:t xml:space="preserve"> </w:t>
            </w:r>
            <w:r w:rsidRPr="00B827A7">
              <w:rPr>
                <w:rFonts w:ascii="Tahoma" w:hAnsi="Tahoma" w:cs="Tahoma"/>
                <w:bCs/>
              </w:rPr>
              <w:t>(MVR) GRADING</w:t>
            </w:r>
            <w:r w:rsidRPr="00B827A7">
              <w:rPr>
                <w:rFonts w:ascii="Tahoma" w:hAnsi="Tahoma" w:cs="Tahoma"/>
                <w:bCs/>
                <w:spacing w:val="1"/>
              </w:rPr>
              <w:t xml:space="preserve"> </w:t>
            </w:r>
            <w:r w:rsidRPr="00B827A7">
              <w:rPr>
                <w:rFonts w:ascii="Tahoma" w:hAnsi="Tahoma" w:cs="Tahoma"/>
                <w:bCs/>
              </w:rPr>
              <w:t>CRITERIA</w:t>
            </w:r>
          </w:p>
        </w:tc>
        <w:tc>
          <w:tcPr>
            <w:tcW w:w="1080" w:type="dxa"/>
            <w:vAlign w:val="bottom"/>
          </w:tcPr>
          <w:p w14:paraId="58A845A3" w14:textId="77777777" w:rsidR="0009135C" w:rsidRPr="00B827A7" w:rsidRDefault="0009135C" w:rsidP="00ED36E8">
            <w:pPr>
              <w:spacing w:after="0" w:line="240" w:lineRule="auto"/>
            </w:pPr>
            <w:r>
              <w:t>21</w:t>
            </w:r>
          </w:p>
        </w:tc>
      </w:tr>
      <w:tr w:rsidR="00151E5A" w:rsidRPr="006529E8" w14:paraId="3833885B" w14:textId="77777777">
        <w:trPr>
          <w:trHeight w:val="422"/>
        </w:trPr>
        <w:tc>
          <w:tcPr>
            <w:tcW w:w="8208" w:type="dxa"/>
            <w:vAlign w:val="center"/>
          </w:tcPr>
          <w:p w14:paraId="535535B2" w14:textId="77777777" w:rsidR="00BA1AA5" w:rsidRPr="00BA1AA5" w:rsidRDefault="00BA1AA5" w:rsidP="00151E5A">
            <w:pPr>
              <w:pStyle w:val="ListParagraph"/>
              <w:numPr>
                <w:ilvl w:val="0"/>
                <w:numId w:val="26"/>
              </w:numPr>
              <w:spacing w:after="0" w:line="240" w:lineRule="auto"/>
              <w:rPr>
                <w:rFonts w:ascii="Tahoma" w:hAnsi="Tahoma" w:cs="Tahoma"/>
              </w:rPr>
            </w:pPr>
            <w:r w:rsidRPr="00BA1AA5">
              <w:rPr>
                <w:rFonts w:ascii="Tahoma" w:hAnsi="Tahoma" w:cs="Tahoma"/>
              </w:rPr>
              <w:t>Client Transporter Agreement Terms and Conditions</w:t>
            </w:r>
          </w:p>
        </w:tc>
        <w:tc>
          <w:tcPr>
            <w:tcW w:w="1080" w:type="dxa"/>
            <w:vAlign w:val="bottom"/>
          </w:tcPr>
          <w:p w14:paraId="06F9CCD4" w14:textId="77777777" w:rsidR="00BA1AA5" w:rsidRPr="00B827A7" w:rsidRDefault="00BA1AA5" w:rsidP="00ED36E8">
            <w:pPr>
              <w:spacing w:after="0" w:line="240" w:lineRule="auto"/>
            </w:pPr>
            <w:r>
              <w:t>22-23</w:t>
            </w:r>
          </w:p>
        </w:tc>
      </w:tr>
    </w:tbl>
    <w:p w14:paraId="2C02CC66" w14:textId="77777777" w:rsidR="00821ACB" w:rsidRPr="006529E8" w:rsidRDefault="00612181" w:rsidP="00821ACB">
      <w:pPr>
        <w:spacing w:after="0" w:line="240" w:lineRule="auto"/>
        <w:jc w:val="center"/>
        <w:rPr>
          <w:rFonts w:ascii="Tahoma" w:hAnsi="Tahoma" w:cs="Tahoma"/>
          <w:sz w:val="32"/>
          <w:szCs w:val="32"/>
        </w:rPr>
      </w:pPr>
      <w:r w:rsidRPr="006529E8">
        <w:br w:type="page"/>
      </w:r>
      <w:bookmarkStart w:id="0" w:name="Foreword"/>
      <w:bookmarkStart w:id="1" w:name="Diversity"/>
      <w:r w:rsidR="00821ACB" w:rsidRPr="006529E8">
        <w:rPr>
          <w:rFonts w:ascii="Tahoma" w:hAnsi="Tahoma" w:cs="Tahoma"/>
          <w:sz w:val="32"/>
          <w:szCs w:val="32"/>
        </w:rPr>
        <w:lastRenderedPageBreak/>
        <w:t>DIVERSITY</w:t>
      </w:r>
    </w:p>
    <w:bookmarkEnd w:id="1"/>
    <w:p w14:paraId="02682785" w14:textId="77777777" w:rsidR="00821ACB" w:rsidRPr="00CD5D56" w:rsidRDefault="00821ACB" w:rsidP="00821ACB">
      <w:pPr>
        <w:pStyle w:val="NormalWeb"/>
        <w:spacing w:before="0" w:beforeAutospacing="0" w:after="0" w:afterAutospacing="0"/>
        <w:rPr>
          <w:rFonts w:ascii="Tahoma" w:hAnsi="Tahoma" w:cs="Tahoma"/>
          <w:b/>
          <w:sz w:val="28"/>
          <w:szCs w:val="28"/>
        </w:rPr>
      </w:pPr>
    </w:p>
    <w:p w14:paraId="70C0D136" w14:textId="77777777" w:rsidR="00821ACB" w:rsidRPr="00CD5D56" w:rsidRDefault="00821ACB" w:rsidP="00821ACB">
      <w:pPr>
        <w:pStyle w:val="NormalWeb"/>
        <w:spacing w:before="0" w:beforeAutospacing="0" w:after="0" w:afterAutospacing="0"/>
        <w:jc w:val="center"/>
        <w:rPr>
          <w:rFonts w:ascii="Tahoma" w:hAnsi="Tahoma" w:cs="Tahoma"/>
          <w:b/>
          <w:sz w:val="28"/>
          <w:szCs w:val="28"/>
        </w:rPr>
      </w:pPr>
      <w:bookmarkStart w:id="2" w:name="EEO"/>
      <w:r w:rsidRPr="00CD5D56">
        <w:rPr>
          <w:rFonts w:ascii="Tahoma" w:hAnsi="Tahoma" w:cs="Tahoma"/>
          <w:b/>
          <w:sz w:val="28"/>
          <w:szCs w:val="28"/>
        </w:rPr>
        <w:t>Equal Employment Opportunity Statement</w:t>
      </w:r>
      <w:bookmarkEnd w:id="2"/>
    </w:p>
    <w:p w14:paraId="3026F1CB" w14:textId="77777777" w:rsidR="00821ACB" w:rsidRPr="00CD5D56" w:rsidRDefault="00821ACB" w:rsidP="00821ACB">
      <w:pPr>
        <w:pStyle w:val="NormalWeb"/>
        <w:spacing w:before="0" w:beforeAutospacing="0" w:after="0" w:afterAutospacing="0"/>
        <w:jc w:val="center"/>
        <w:rPr>
          <w:rFonts w:ascii="Tahoma" w:hAnsi="Tahoma" w:cs="Tahoma"/>
          <w:b/>
          <w:sz w:val="28"/>
          <w:szCs w:val="28"/>
        </w:rPr>
      </w:pPr>
    </w:p>
    <w:p w14:paraId="6116B5D0" w14:textId="77777777" w:rsidR="00821ACB" w:rsidRPr="002E0BE7" w:rsidRDefault="00C53110" w:rsidP="00821ACB">
      <w:pPr>
        <w:pStyle w:val="NormalWeb"/>
        <w:spacing w:before="0" w:beforeAutospacing="0" w:after="0" w:afterAutospacing="0" w:line="300" w:lineRule="exact"/>
        <w:rPr>
          <w:rFonts w:ascii="Tahoma" w:hAnsi="Tahoma" w:cs="Tahoma"/>
        </w:rPr>
      </w:pPr>
      <w:r w:rsidRPr="00BA1AA5">
        <w:rPr>
          <w:rFonts w:ascii="Tahoma" w:hAnsi="Tahoma" w:cs="Tahoma"/>
        </w:rPr>
        <w:t>G</w:t>
      </w:r>
      <w:r>
        <w:rPr>
          <w:rFonts w:ascii="Tahoma" w:hAnsi="Tahoma" w:cs="Tahoma"/>
        </w:rPr>
        <w:t>uiding</w:t>
      </w:r>
      <w:r w:rsidRPr="00BA1AA5">
        <w:rPr>
          <w:rFonts w:ascii="Tahoma" w:hAnsi="Tahoma" w:cs="Tahoma"/>
        </w:rPr>
        <w:t xml:space="preserve"> H</w:t>
      </w:r>
      <w:r>
        <w:rPr>
          <w:rFonts w:ascii="Tahoma" w:hAnsi="Tahoma" w:cs="Tahoma"/>
        </w:rPr>
        <w:t>ands</w:t>
      </w:r>
      <w:r w:rsidRPr="00BA1AA5">
        <w:rPr>
          <w:rFonts w:ascii="Tahoma" w:hAnsi="Tahoma" w:cs="Tahoma"/>
        </w:rPr>
        <w:t xml:space="preserve"> C</w:t>
      </w:r>
      <w:r>
        <w:rPr>
          <w:rFonts w:ascii="Tahoma" w:hAnsi="Tahoma" w:cs="Tahoma"/>
        </w:rPr>
        <w:t xml:space="preserve">oalition LLC </w:t>
      </w:r>
      <w:r w:rsidR="00821ACB" w:rsidRPr="002E0BE7">
        <w:rPr>
          <w:rFonts w:ascii="Tahoma" w:hAnsi="Tahoma" w:cs="Tahoma"/>
        </w:rPr>
        <w:t xml:space="preserve">provides equal employment opportunities (EEO) to all employees and applicants for employment without regard to race, color, religion, gender, sexual orientation, gender identity, national origin, age, disability, genetic information, marital status, amnesty or status as a covered veteran in accordance with applicable federal, state and local laws. </w:t>
      </w:r>
      <w:r w:rsidRPr="00BA1AA5">
        <w:rPr>
          <w:rFonts w:ascii="Tahoma" w:hAnsi="Tahoma" w:cs="Tahoma"/>
        </w:rPr>
        <w:t>G</w:t>
      </w:r>
      <w:r>
        <w:rPr>
          <w:rFonts w:ascii="Tahoma" w:hAnsi="Tahoma" w:cs="Tahoma"/>
        </w:rPr>
        <w:t>uiding</w:t>
      </w:r>
      <w:r w:rsidRPr="00BA1AA5">
        <w:rPr>
          <w:rFonts w:ascii="Tahoma" w:hAnsi="Tahoma" w:cs="Tahoma"/>
        </w:rPr>
        <w:t xml:space="preserve"> H</w:t>
      </w:r>
      <w:r>
        <w:rPr>
          <w:rFonts w:ascii="Tahoma" w:hAnsi="Tahoma" w:cs="Tahoma"/>
        </w:rPr>
        <w:t>ands</w:t>
      </w:r>
      <w:r w:rsidRPr="00BA1AA5">
        <w:rPr>
          <w:rFonts w:ascii="Tahoma" w:hAnsi="Tahoma" w:cs="Tahoma"/>
        </w:rPr>
        <w:t xml:space="preserve"> C</w:t>
      </w:r>
      <w:r>
        <w:rPr>
          <w:rFonts w:ascii="Tahoma" w:hAnsi="Tahoma" w:cs="Tahoma"/>
        </w:rPr>
        <w:t>oalition LLC</w:t>
      </w:r>
      <w:r w:rsidR="00821ACB" w:rsidRPr="002E0BE7">
        <w:rPr>
          <w:rFonts w:ascii="Tahoma" w:hAnsi="Tahoma" w:cs="Tahoma"/>
        </w:rPr>
        <w:t xml:space="preserve"> complies with applicable state and local laws governing nondiscrimination in employment in every location in which the company has facilities. This policy applies to all terms and conditions of employment, including hiring, placement, promotion, termination, layoff, recall, transfer, leaves of absence, compensation and training.</w:t>
      </w:r>
    </w:p>
    <w:p w14:paraId="3F49C7D3" w14:textId="77777777" w:rsidR="00821ACB" w:rsidRPr="002E0BE7" w:rsidRDefault="00821ACB" w:rsidP="00821ACB">
      <w:pPr>
        <w:pStyle w:val="NormalWeb"/>
        <w:spacing w:before="0" w:beforeAutospacing="0" w:after="0" w:afterAutospacing="0" w:line="300" w:lineRule="exact"/>
        <w:rPr>
          <w:rFonts w:ascii="Tahoma" w:hAnsi="Tahoma" w:cs="Tahoma"/>
        </w:rPr>
      </w:pPr>
    </w:p>
    <w:p w14:paraId="0C83CCA3" w14:textId="77777777" w:rsidR="00821ACB" w:rsidRPr="002E0BE7" w:rsidRDefault="00C53110" w:rsidP="00821ACB">
      <w:pPr>
        <w:pStyle w:val="NormalWeb"/>
        <w:spacing w:before="0" w:beforeAutospacing="0" w:after="0" w:afterAutospacing="0" w:line="300" w:lineRule="exact"/>
        <w:rPr>
          <w:rFonts w:ascii="Tahoma" w:hAnsi="Tahoma" w:cs="Tahoma"/>
        </w:rPr>
      </w:pPr>
      <w:r w:rsidRPr="00BA1AA5">
        <w:rPr>
          <w:rFonts w:ascii="Tahoma" w:hAnsi="Tahoma" w:cs="Tahoma"/>
        </w:rPr>
        <w:t>G</w:t>
      </w:r>
      <w:r>
        <w:rPr>
          <w:rFonts w:ascii="Tahoma" w:hAnsi="Tahoma" w:cs="Tahoma"/>
        </w:rPr>
        <w:t>uiding</w:t>
      </w:r>
      <w:r w:rsidRPr="00BA1AA5">
        <w:rPr>
          <w:rFonts w:ascii="Tahoma" w:hAnsi="Tahoma" w:cs="Tahoma"/>
        </w:rPr>
        <w:t xml:space="preserve"> H</w:t>
      </w:r>
      <w:r>
        <w:rPr>
          <w:rFonts w:ascii="Tahoma" w:hAnsi="Tahoma" w:cs="Tahoma"/>
        </w:rPr>
        <w:t>ands</w:t>
      </w:r>
      <w:r w:rsidRPr="00BA1AA5">
        <w:rPr>
          <w:rFonts w:ascii="Tahoma" w:hAnsi="Tahoma" w:cs="Tahoma"/>
        </w:rPr>
        <w:t xml:space="preserve"> C</w:t>
      </w:r>
      <w:r>
        <w:rPr>
          <w:rFonts w:ascii="Tahoma" w:hAnsi="Tahoma" w:cs="Tahoma"/>
        </w:rPr>
        <w:t>oalition LLC</w:t>
      </w:r>
      <w:r w:rsidR="00821ACB" w:rsidRPr="002E0BE7">
        <w:rPr>
          <w:rFonts w:ascii="Tahoma" w:hAnsi="Tahoma" w:cs="Tahoma"/>
        </w:rPr>
        <w:t xml:space="preserve"> expressly prohibits any form of unlawful employee harassment based on race, color, religion, gender, sexual orientation, national origin, age, genetic information, disability or veteran status. Improper interference with the ability of </w:t>
      </w:r>
      <w:r w:rsidR="003C6F66">
        <w:rPr>
          <w:rFonts w:ascii="Tahoma" w:hAnsi="Tahoma" w:cs="Tahoma"/>
        </w:rPr>
        <w:t>Guiding Hands Coalition LLC</w:t>
      </w:r>
      <w:r w:rsidR="00821ACB" w:rsidRPr="002E0BE7">
        <w:rPr>
          <w:rFonts w:ascii="Tahoma" w:hAnsi="Tahoma" w:cs="Tahoma"/>
        </w:rPr>
        <w:t xml:space="preserve"> employees to perform their expected job duties is absolutely not tolerated.</w:t>
      </w:r>
    </w:p>
    <w:p w14:paraId="374E3AAB" w14:textId="77777777" w:rsidR="00821ACB" w:rsidRPr="00CD5D56" w:rsidRDefault="00821ACB" w:rsidP="00821ACB">
      <w:pPr>
        <w:pStyle w:val="NormalWeb"/>
        <w:spacing w:before="0" w:beforeAutospacing="0" w:after="0" w:afterAutospacing="0" w:line="300" w:lineRule="exact"/>
        <w:rPr>
          <w:rFonts w:ascii="Tahoma" w:hAnsi="Tahoma" w:cs="Tahoma"/>
          <w:sz w:val="40"/>
          <w:szCs w:val="40"/>
        </w:rPr>
      </w:pPr>
    </w:p>
    <w:p w14:paraId="4F2D8777" w14:textId="415CB9C4" w:rsidR="00821ACB" w:rsidRPr="00E35D38" w:rsidRDefault="00821ACB" w:rsidP="00821ACB">
      <w:pPr>
        <w:spacing w:after="0" w:line="240" w:lineRule="auto"/>
        <w:jc w:val="center"/>
        <w:rPr>
          <w:rFonts w:ascii="Tahoma" w:hAnsi="Tahoma" w:cs="Tahoma"/>
          <w:b/>
          <w:bCs/>
          <w:sz w:val="32"/>
          <w:szCs w:val="32"/>
        </w:rPr>
      </w:pPr>
      <w:r>
        <w:rPr>
          <w:rFonts w:ascii="Tahoma" w:hAnsi="Tahoma" w:cs="Tahoma"/>
          <w:sz w:val="40"/>
          <w:szCs w:val="40"/>
        </w:rPr>
        <w:br w:type="page"/>
      </w:r>
      <w:r w:rsidRPr="00CD5D56" w:rsidDel="009D5221">
        <w:rPr>
          <w:rFonts w:ascii="Tahoma" w:hAnsi="Tahoma" w:cs="Tahoma"/>
          <w:sz w:val="40"/>
          <w:szCs w:val="40"/>
        </w:rPr>
        <w:lastRenderedPageBreak/>
        <w:t xml:space="preserve"> </w:t>
      </w:r>
      <w:r w:rsidRPr="00E35D38">
        <w:rPr>
          <w:rFonts w:ascii="Tahoma" w:hAnsi="Tahoma" w:cs="Tahoma"/>
          <w:b/>
          <w:bCs/>
          <w:sz w:val="32"/>
          <w:szCs w:val="32"/>
        </w:rPr>
        <w:t xml:space="preserve"> </w:t>
      </w:r>
      <w:bookmarkStart w:id="3" w:name="Editing"/>
      <w:bookmarkStart w:id="4" w:name="AntiharassmentPolicy"/>
      <w:r w:rsidR="003C6F66" w:rsidRPr="00E35D38">
        <w:rPr>
          <w:rFonts w:ascii="Tahoma" w:hAnsi="Tahoma" w:cs="Tahoma"/>
          <w:b/>
          <w:bCs/>
          <w:sz w:val="32"/>
          <w:szCs w:val="32"/>
        </w:rPr>
        <w:t>Ant</w:t>
      </w:r>
      <w:r w:rsidR="003C6F66">
        <w:rPr>
          <w:rFonts w:ascii="Tahoma" w:hAnsi="Tahoma" w:cs="Tahoma"/>
          <w:b/>
          <w:bCs/>
          <w:sz w:val="32"/>
          <w:szCs w:val="32"/>
        </w:rPr>
        <w:t>i</w:t>
      </w:r>
      <w:r w:rsidR="003C6F66" w:rsidRPr="00E35D38">
        <w:rPr>
          <w:rFonts w:ascii="Tahoma" w:hAnsi="Tahoma" w:cs="Tahoma"/>
          <w:b/>
          <w:bCs/>
          <w:sz w:val="32"/>
          <w:szCs w:val="32"/>
        </w:rPr>
        <w:t>-</w:t>
      </w:r>
      <w:r w:rsidR="001D08DF">
        <w:rPr>
          <w:rFonts w:ascii="Tahoma" w:hAnsi="Tahoma" w:cs="Tahoma"/>
          <w:b/>
          <w:bCs/>
          <w:sz w:val="32"/>
          <w:szCs w:val="32"/>
        </w:rPr>
        <w:t>H</w:t>
      </w:r>
      <w:r w:rsidR="003C6F66" w:rsidRPr="00E35D38">
        <w:rPr>
          <w:rFonts w:ascii="Tahoma" w:hAnsi="Tahoma" w:cs="Tahoma"/>
          <w:b/>
          <w:bCs/>
          <w:sz w:val="32"/>
          <w:szCs w:val="32"/>
        </w:rPr>
        <w:t>arassment</w:t>
      </w:r>
      <w:r w:rsidRPr="00E35D38">
        <w:rPr>
          <w:rFonts w:ascii="Tahoma" w:hAnsi="Tahoma" w:cs="Tahoma"/>
          <w:b/>
          <w:bCs/>
          <w:sz w:val="32"/>
          <w:szCs w:val="32"/>
        </w:rPr>
        <w:t xml:space="preserve"> Policy and Complaint Procedure</w:t>
      </w:r>
      <w:bookmarkEnd w:id="3"/>
      <w:bookmarkEnd w:id="4"/>
    </w:p>
    <w:p w14:paraId="20B2B5CD" w14:textId="77777777" w:rsidR="00821ACB" w:rsidRPr="00CD5D56" w:rsidRDefault="00821ACB" w:rsidP="00821ACB">
      <w:pPr>
        <w:spacing w:after="0" w:line="240" w:lineRule="auto"/>
        <w:jc w:val="center"/>
        <w:rPr>
          <w:rFonts w:ascii="Tahoma" w:hAnsi="Tahoma" w:cs="Tahoma"/>
          <w:sz w:val="28"/>
          <w:szCs w:val="28"/>
        </w:rPr>
      </w:pPr>
    </w:p>
    <w:p w14:paraId="02F53D96" w14:textId="77777777" w:rsidR="00821ACB" w:rsidRPr="00E35D38" w:rsidRDefault="00821ACB" w:rsidP="00821ACB">
      <w:pPr>
        <w:pStyle w:val="NormalWeb"/>
        <w:spacing w:before="0" w:beforeAutospacing="0" w:after="0" w:afterAutospacing="0" w:line="300" w:lineRule="exact"/>
        <w:rPr>
          <w:rFonts w:ascii="Tahoma" w:hAnsi="Tahoma" w:cs="Tahoma"/>
        </w:rPr>
      </w:pPr>
      <w:r>
        <w:rPr>
          <w:rFonts w:ascii="Tahoma" w:hAnsi="Tahoma" w:cs="Tahoma"/>
        </w:rPr>
        <w:t>Guiding Hand Coalition LLC</w:t>
      </w:r>
      <w:r w:rsidRPr="00E35D38">
        <w:rPr>
          <w:rFonts w:ascii="Tahoma" w:hAnsi="Tahoma" w:cs="Tahoma"/>
        </w:rPr>
        <w:t xml:space="preserve"> is committed to a work environment in which all individuals are treated with respect and dignity. Each individual has the right to work in a professional atmosphere that promotes equal employment opportunities and prohibits unlawful discriminatory practices, including harassment. Therefore, </w:t>
      </w:r>
      <w:r w:rsidR="00AE7533" w:rsidRPr="00BA1AA5">
        <w:rPr>
          <w:rFonts w:ascii="Tahoma" w:hAnsi="Tahoma" w:cs="Tahoma"/>
        </w:rPr>
        <w:t>G</w:t>
      </w:r>
      <w:r w:rsidR="00AE7533">
        <w:rPr>
          <w:rFonts w:ascii="Tahoma" w:hAnsi="Tahoma" w:cs="Tahoma"/>
        </w:rPr>
        <w:t>uiding</w:t>
      </w:r>
      <w:r w:rsidR="00AE7533" w:rsidRPr="00BA1AA5">
        <w:rPr>
          <w:rFonts w:ascii="Tahoma" w:hAnsi="Tahoma" w:cs="Tahoma"/>
        </w:rPr>
        <w:t xml:space="preserve"> H</w:t>
      </w:r>
      <w:r w:rsidR="00AE7533">
        <w:rPr>
          <w:rFonts w:ascii="Tahoma" w:hAnsi="Tahoma" w:cs="Tahoma"/>
        </w:rPr>
        <w:t>ands</w:t>
      </w:r>
      <w:r w:rsidR="00AE7533" w:rsidRPr="00BA1AA5">
        <w:rPr>
          <w:rFonts w:ascii="Tahoma" w:hAnsi="Tahoma" w:cs="Tahoma"/>
        </w:rPr>
        <w:t xml:space="preserve"> C</w:t>
      </w:r>
      <w:r w:rsidR="00AE7533">
        <w:rPr>
          <w:rFonts w:ascii="Tahoma" w:hAnsi="Tahoma" w:cs="Tahoma"/>
        </w:rPr>
        <w:t>oalition LLC</w:t>
      </w:r>
      <w:r w:rsidRPr="00E35D38">
        <w:rPr>
          <w:rFonts w:ascii="Tahoma" w:hAnsi="Tahoma" w:cs="Tahoma"/>
        </w:rPr>
        <w:t xml:space="preserve"> expects that all relationships among persons in the office will be business-like and free of bias, prejudice and harassment. </w:t>
      </w:r>
    </w:p>
    <w:p w14:paraId="15485B3E" w14:textId="77777777" w:rsidR="00821ACB" w:rsidRPr="00E35D38" w:rsidRDefault="00821ACB" w:rsidP="00821ACB">
      <w:pPr>
        <w:pStyle w:val="NormalWeb"/>
        <w:spacing w:before="0" w:beforeAutospacing="0" w:after="0" w:afterAutospacing="0" w:line="300" w:lineRule="exact"/>
        <w:rPr>
          <w:rFonts w:ascii="Tahoma" w:hAnsi="Tahoma" w:cs="Tahoma"/>
        </w:rPr>
      </w:pPr>
    </w:p>
    <w:p w14:paraId="13E11266" w14:textId="77777777" w:rsidR="00821ACB" w:rsidRPr="00E35D38" w:rsidRDefault="00821ACB" w:rsidP="00821ACB">
      <w:pPr>
        <w:pStyle w:val="NormalWeb"/>
        <w:spacing w:before="0" w:beforeAutospacing="0" w:after="0" w:afterAutospacing="0" w:line="300" w:lineRule="exact"/>
        <w:rPr>
          <w:rFonts w:ascii="Tahoma" w:hAnsi="Tahoma" w:cs="Tahoma"/>
        </w:rPr>
      </w:pPr>
      <w:r w:rsidRPr="00E35D38">
        <w:rPr>
          <w:rFonts w:ascii="Tahoma" w:hAnsi="Tahoma" w:cs="Tahoma"/>
        </w:rPr>
        <w:t xml:space="preserve">It is the policy of </w:t>
      </w:r>
      <w:r>
        <w:rPr>
          <w:rFonts w:ascii="Tahoma" w:hAnsi="Tahoma" w:cs="Tahoma"/>
        </w:rPr>
        <w:t>Guiding Hand Coalition LLC</w:t>
      </w:r>
      <w:r w:rsidRPr="00E35D38">
        <w:rPr>
          <w:rFonts w:ascii="Tahoma" w:hAnsi="Tahoma" w:cs="Tahoma"/>
        </w:rPr>
        <w:t xml:space="preserve"> to ensure equal employment opportunity without discrimination or harassment on the basis of race, color, religion, gender, sexual orientation, gender identity, national origin, age, disability, genetic information, marital status, amnesty or status as a covered veteran. </w:t>
      </w:r>
      <w:r w:rsidR="00151E5A">
        <w:rPr>
          <w:rFonts w:ascii="Tahoma" w:hAnsi="Tahoma" w:cs="Tahoma"/>
        </w:rPr>
        <w:t>Guiding Hands Coalition LLC</w:t>
      </w:r>
      <w:r w:rsidR="00151E5A" w:rsidRPr="00E35D38">
        <w:rPr>
          <w:rFonts w:ascii="Tahoma" w:hAnsi="Tahoma" w:cs="Tahoma"/>
        </w:rPr>
        <w:t xml:space="preserve"> </w:t>
      </w:r>
      <w:r w:rsidRPr="00E35D38">
        <w:rPr>
          <w:rFonts w:ascii="Tahoma" w:hAnsi="Tahoma" w:cs="Tahoma"/>
        </w:rPr>
        <w:t xml:space="preserve">prohibits any such discrimination or harassment. </w:t>
      </w:r>
    </w:p>
    <w:p w14:paraId="3C8B985D" w14:textId="77777777" w:rsidR="00821ACB" w:rsidRPr="00E35D38" w:rsidRDefault="00821ACB" w:rsidP="00821ACB">
      <w:pPr>
        <w:pStyle w:val="NormalWeb"/>
        <w:spacing w:before="0" w:beforeAutospacing="0" w:after="0" w:afterAutospacing="0" w:line="300" w:lineRule="exact"/>
        <w:rPr>
          <w:rFonts w:ascii="Tahoma" w:hAnsi="Tahoma" w:cs="Tahoma"/>
        </w:rPr>
      </w:pPr>
    </w:p>
    <w:p w14:paraId="5261024C" w14:textId="77777777" w:rsidR="00821ACB" w:rsidRPr="00E35D38" w:rsidRDefault="00151E5A" w:rsidP="00821ACB">
      <w:pPr>
        <w:pStyle w:val="NormalWeb"/>
        <w:spacing w:before="0" w:beforeAutospacing="0" w:after="0" w:afterAutospacing="0" w:line="300" w:lineRule="exact"/>
        <w:rPr>
          <w:rFonts w:ascii="Tahoma" w:hAnsi="Tahoma" w:cs="Tahoma"/>
        </w:rPr>
      </w:pPr>
      <w:r>
        <w:rPr>
          <w:rFonts w:ascii="Tahoma" w:hAnsi="Tahoma" w:cs="Tahoma"/>
        </w:rPr>
        <w:t>Guiding Hands Coalition LLC</w:t>
      </w:r>
      <w:r w:rsidRPr="00E35D38">
        <w:rPr>
          <w:rFonts w:ascii="Tahoma" w:hAnsi="Tahoma" w:cs="Tahoma"/>
        </w:rPr>
        <w:t xml:space="preserve"> </w:t>
      </w:r>
      <w:r w:rsidR="00821ACB" w:rsidRPr="00E35D38">
        <w:rPr>
          <w:rFonts w:ascii="Tahoma" w:hAnsi="Tahoma" w:cs="Tahoma"/>
        </w:rPr>
        <w:t xml:space="preserve">encourages reporting of all perceived incidents of discrimination or harassment. It is the policy of </w:t>
      </w:r>
      <w:r w:rsidR="00821ACB">
        <w:rPr>
          <w:rFonts w:ascii="Tahoma" w:hAnsi="Tahoma" w:cs="Tahoma"/>
        </w:rPr>
        <w:t>Guiding Hand Coalition LLC</w:t>
      </w:r>
      <w:r w:rsidR="00821ACB" w:rsidRPr="00E35D38">
        <w:rPr>
          <w:rFonts w:ascii="Tahoma" w:hAnsi="Tahoma" w:cs="Tahoma"/>
        </w:rPr>
        <w:t xml:space="preserve"> to promptly and thoroughly investigate such reports. </w:t>
      </w:r>
      <w:r>
        <w:rPr>
          <w:rFonts w:ascii="Tahoma" w:hAnsi="Tahoma" w:cs="Tahoma"/>
        </w:rPr>
        <w:t>Guiding Hands Coalition LLC</w:t>
      </w:r>
      <w:r w:rsidRPr="00E35D38">
        <w:rPr>
          <w:rFonts w:ascii="Tahoma" w:hAnsi="Tahoma" w:cs="Tahoma"/>
        </w:rPr>
        <w:t xml:space="preserve"> </w:t>
      </w:r>
      <w:r w:rsidR="00821ACB" w:rsidRPr="00E35D38">
        <w:rPr>
          <w:rFonts w:ascii="Tahoma" w:hAnsi="Tahoma" w:cs="Tahoma"/>
        </w:rPr>
        <w:t>prohibits retaliation against any individual who reports discrimination or harassment or who participates in an investigation of such reports.</w:t>
      </w:r>
    </w:p>
    <w:p w14:paraId="6EA207A1" w14:textId="77777777" w:rsidR="00821ACB" w:rsidRPr="00E35D38" w:rsidRDefault="00821ACB" w:rsidP="00821ACB">
      <w:pPr>
        <w:pStyle w:val="NormalWeb"/>
        <w:spacing w:before="0" w:beforeAutospacing="0" w:after="0" w:afterAutospacing="0" w:line="300" w:lineRule="exact"/>
        <w:rPr>
          <w:rFonts w:ascii="Tahoma" w:hAnsi="Tahoma" w:cs="Tahoma"/>
        </w:rPr>
      </w:pPr>
    </w:p>
    <w:p w14:paraId="590BAC83" w14:textId="77777777" w:rsidR="00821ACB" w:rsidRPr="00E35D38" w:rsidRDefault="00821ACB" w:rsidP="00821ACB">
      <w:pPr>
        <w:pStyle w:val="NormalWeb"/>
        <w:spacing w:before="0" w:beforeAutospacing="0" w:after="0" w:afterAutospacing="0" w:line="300" w:lineRule="exact"/>
        <w:rPr>
          <w:rFonts w:ascii="Tahoma" w:hAnsi="Tahoma" w:cs="Tahoma"/>
          <w:b/>
          <w:bCs/>
        </w:rPr>
      </w:pPr>
      <w:r w:rsidRPr="00E35D38">
        <w:rPr>
          <w:rFonts w:ascii="Tahoma" w:hAnsi="Tahoma" w:cs="Tahoma"/>
          <w:b/>
          <w:bCs/>
        </w:rPr>
        <w:t xml:space="preserve">Definitions of Harassment </w:t>
      </w:r>
    </w:p>
    <w:p w14:paraId="2FE615B4" w14:textId="72D2EF01" w:rsidR="00821ACB" w:rsidRPr="00E35D38" w:rsidRDefault="00821ACB" w:rsidP="00821ACB">
      <w:pPr>
        <w:pStyle w:val="NormalWeb"/>
        <w:spacing w:before="0" w:beforeAutospacing="0" w:after="0" w:afterAutospacing="0" w:line="300" w:lineRule="exact"/>
        <w:rPr>
          <w:rFonts w:ascii="Tahoma" w:hAnsi="Tahoma" w:cs="Tahoma"/>
        </w:rPr>
      </w:pPr>
      <w:r w:rsidRPr="00E35D38">
        <w:rPr>
          <w:rFonts w:ascii="Tahoma" w:hAnsi="Tahoma" w:cs="Tahoma"/>
        </w:rPr>
        <w:t xml:space="preserve">Sexual harassment constitutes discrimination and is illegal under federal, state and local laws. For the purposes of this policy, sexual harassment is defined, as in the Equal Employment Opportunity Commission Guidelines, as </w:t>
      </w:r>
      <w:r w:rsidR="002C0F06">
        <w:rPr>
          <w:rFonts w:ascii="Tahoma" w:hAnsi="Tahoma" w:cs="Tahoma"/>
        </w:rPr>
        <w:t xml:space="preserve">any </w:t>
      </w:r>
      <w:r w:rsidRPr="00E35D38">
        <w:rPr>
          <w:rFonts w:ascii="Tahoma" w:hAnsi="Tahoma" w:cs="Tahoma"/>
        </w:rPr>
        <w:t xml:space="preserve">unwelcome sexual advances, requests for sexual favors and other verbal or physical conduct of a sexual nature when, for example a) submission to such conduct is made either explicitly or implicitly a term or condition of an individual's employment; b) submission to or rejection of such conduct by an individual is used as the basis for employment decisions affecting such individual; or c) such conduct has the purpose or effect of unreasonably interfering with an individual's work performance or creating an intimidating, hostile or offensive working environment. </w:t>
      </w:r>
    </w:p>
    <w:p w14:paraId="28DB5463" w14:textId="77777777" w:rsidR="00821ACB" w:rsidRPr="00E35D38" w:rsidRDefault="00821ACB" w:rsidP="00821ACB">
      <w:pPr>
        <w:pStyle w:val="NormalWeb"/>
        <w:spacing w:before="0" w:beforeAutospacing="0" w:after="0" w:afterAutospacing="0" w:line="300" w:lineRule="exact"/>
        <w:rPr>
          <w:rFonts w:ascii="Tahoma" w:hAnsi="Tahoma" w:cs="Tahoma"/>
        </w:rPr>
      </w:pPr>
    </w:p>
    <w:p w14:paraId="01412413" w14:textId="77777777" w:rsidR="00821ACB" w:rsidRPr="00E35D38" w:rsidRDefault="00821ACB" w:rsidP="00821ACB">
      <w:pPr>
        <w:pStyle w:val="NormalWeb"/>
        <w:spacing w:before="0" w:beforeAutospacing="0" w:after="0" w:afterAutospacing="0" w:line="300" w:lineRule="exact"/>
        <w:rPr>
          <w:rFonts w:ascii="Tahoma" w:hAnsi="Tahoma" w:cs="Tahoma"/>
        </w:rPr>
      </w:pPr>
      <w:r w:rsidRPr="00E35D38">
        <w:rPr>
          <w:rFonts w:ascii="Tahoma" w:hAnsi="Tahoma" w:cs="Tahoma"/>
        </w:rPr>
        <w:t xml:space="preserve">Sexual harassment may include a range of subtle and not-so-subtle behaviors and may involve individuals of the same or different gender. Depending on the circumstances, these behaviors may include unwanted sexual advances or requests for sexual favors; sexual jokes and innuendo; verbal abuse of a sexual nature; commentary about an individual's body, sexual prowess or sexual deficiencies; leering, whistling or touching; insulting or obscene comments or gestures; display in the workplace of sexually suggestive objects or pictures; and other physical, verbal or visual conduct of a sexual nature. </w:t>
      </w:r>
    </w:p>
    <w:p w14:paraId="3B1192AB" w14:textId="77777777" w:rsidR="00821ACB" w:rsidRPr="00E35D38" w:rsidRDefault="00821ACB" w:rsidP="00821ACB">
      <w:pPr>
        <w:pStyle w:val="NormalWeb"/>
        <w:spacing w:before="0" w:beforeAutospacing="0" w:after="0" w:afterAutospacing="0" w:line="300" w:lineRule="exact"/>
        <w:rPr>
          <w:rFonts w:ascii="Tahoma" w:hAnsi="Tahoma" w:cs="Tahoma"/>
        </w:rPr>
      </w:pPr>
    </w:p>
    <w:p w14:paraId="2C347294" w14:textId="77777777" w:rsidR="00821ACB" w:rsidRPr="00E35D38" w:rsidRDefault="00821ACB" w:rsidP="00821ACB">
      <w:pPr>
        <w:pStyle w:val="NormalWeb"/>
        <w:spacing w:before="0" w:beforeAutospacing="0" w:after="0" w:afterAutospacing="0" w:line="300" w:lineRule="exact"/>
        <w:rPr>
          <w:rFonts w:ascii="Tahoma" w:hAnsi="Tahoma" w:cs="Tahoma"/>
        </w:rPr>
      </w:pPr>
      <w:r w:rsidRPr="00E35D38">
        <w:rPr>
          <w:rFonts w:ascii="Tahoma" w:hAnsi="Tahoma" w:cs="Tahoma"/>
        </w:rPr>
        <w:t xml:space="preserve">Harassment on the basis of any other protected characteristic is also strictly prohibited. Under this policy, harassment is verbal, written or physical conduct that denigrates or shows hostility or aversion toward an individual because of his/her </w:t>
      </w:r>
      <w:r w:rsidRPr="00E35D38">
        <w:rPr>
          <w:rFonts w:ascii="Tahoma" w:hAnsi="Tahoma" w:cs="Tahoma"/>
        </w:rPr>
        <w:lastRenderedPageBreak/>
        <w:t xml:space="preserve">race, color, religion, gender, sexual orientation, national origin, age, disability, marital status, citizenship, genetic information or any other characteristic protected by law or that of his/her relatives, friends or associates, and that a) has the purpose or effect of creating an intimidating, hostile or offensive work environment; b) has the purpose or effect of unreasonably interfering with an individual's work performance; or c) otherwise adversely affects an individual's employment opportunities. </w:t>
      </w:r>
    </w:p>
    <w:p w14:paraId="731C6F81" w14:textId="77777777" w:rsidR="00821ACB" w:rsidRPr="00E35D38" w:rsidRDefault="00821ACB" w:rsidP="00821ACB">
      <w:pPr>
        <w:pStyle w:val="NormalWeb"/>
        <w:spacing w:before="0" w:beforeAutospacing="0" w:after="0" w:afterAutospacing="0" w:line="300" w:lineRule="exact"/>
        <w:rPr>
          <w:rFonts w:ascii="Tahoma" w:hAnsi="Tahoma" w:cs="Tahoma"/>
        </w:rPr>
      </w:pPr>
    </w:p>
    <w:p w14:paraId="24EE9C9B" w14:textId="77777777" w:rsidR="00821ACB" w:rsidRPr="00E35D38" w:rsidRDefault="00821ACB" w:rsidP="00821ACB">
      <w:pPr>
        <w:pStyle w:val="NormalWeb"/>
        <w:spacing w:before="0" w:beforeAutospacing="0" w:after="0" w:afterAutospacing="0" w:line="300" w:lineRule="exact"/>
        <w:rPr>
          <w:rFonts w:ascii="Tahoma" w:hAnsi="Tahoma" w:cs="Tahoma"/>
        </w:rPr>
      </w:pPr>
      <w:r w:rsidRPr="00E35D38">
        <w:rPr>
          <w:rFonts w:ascii="Tahoma" w:hAnsi="Tahoma" w:cs="Tahoma"/>
        </w:rPr>
        <w:t xml:space="preserve">Harassing conduct includes epithets, slurs or negative stereotyping; threatening, intimidating or hostile acts; denigrating jokes; and written or graphic material that denigrates or shows hostility or aversion toward an individual or group and that is placed on walls or elsewhere on the employer's premises or circulated in the workplace, on company time or using company equipment via e-mail, phone (including voice messages), text messages, tweets, blogs, social networking sites or other means. </w:t>
      </w:r>
    </w:p>
    <w:p w14:paraId="70FA99C8" w14:textId="77777777" w:rsidR="00821ACB" w:rsidRPr="00E35D38" w:rsidRDefault="00821ACB" w:rsidP="00821ACB">
      <w:pPr>
        <w:pStyle w:val="NormalWeb"/>
        <w:spacing w:before="0" w:beforeAutospacing="0" w:after="0" w:afterAutospacing="0" w:line="300" w:lineRule="exact"/>
        <w:rPr>
          <w:rFonts w:ascii="Tahoma" w:hAnsi="Tahoma" w:cs="Tahoma"/>
        </w:rPr>
      </w:pPr>
    </w:p>
    <w:p w14:paraId="58EA85B1" w14:textId="77777777" w:rsidR="00821ACB" w:rsidRPr="00E35D38" w:rsidRDefault="00821ACB" w:rsidP="00821ACB">
      <w:pPr>
        <w:pStyle w:val="NormalWeb"/>
        <w:spacing w:before="0" w:beforeAutospacing="0" w:after="0" w:afterAutospacing="0" w:line="300" w:lineRule="exact"/>
        <w:rPr>
          <w:rFonts w:ascii="Tahoma" w:hAnsi="Tahoma" w:cs="Tahoma"/>
        </w:rPr>
      </w:pPr>
      <w:r w:rsidRPr="00E35D38">
        <w:rPr>
          <w:rFonts w:ascii="Tahoma" w:hAnsi="Tahoma" w:cs="Tahoma"/>
          <w:b/>
          <w:bCs/>
        </w:rPr>
        <w:t xml:space="preserve">Individuals and Conduct Covered </w:t>
      </w:r>
    </w:p>
    <w:p w14:paraId="3817B0D7" w14:textId="77777777" w:rsidR="00821ACB" w:rsidRPr="00E35D38" w:rsidRDefault="00821ACB" w:rsidP="00821ACB">
      <w:pPr>
        <w:pStyle w:val="NormalWeb"/>
        <w:spacing w:before="0" w:beforeAutospacing="0" w:after="0" w:afterAutospacing="0" w:line="300" w:lineRule="exact"/>
        <w:rPr>
          <w:rFonts w:ascii="Tahoma" w:hAnsi="Tahoma" w:cs="Tahoma"/>
        </w:rPr>
      </w:pPr>
      <w:r w:rsidRPr="00E35D38">
        <w:rPr>
          <w:rFonts w:ascii="Tahoma" w:hAnsi="Tahoma" w:cs="Tahoma"/>
        </w:rPr>
        <w:t xml:space="preserve">These policies apply to all applicants and employees, whether related to conduct engaged in by fellow employees or someone not directly connected to </w:t>
      </w:r>
      <w:r>
        <w:rPr>
          <w:rFonts w:ascii="Tahoma" w:hAnsi="Tahoma" w:cs="Tahoma"/>
        </w:rPr>
        <w:t>Guiding Hand</w:t>
      </w:r>
      <w:r w:rsidR="003C6F66">
        <w:rPr>
          <w:rFonts w:ascii="Tahoma" w:hAnsi="Tahoma" w:cs="Tahoma"/>
        </w:rPr>
        <w:t>s</w:t>
      </w:r>
      <w:r>
        <w:rPr>
          <w:rFonts w:ascii="Tahoma" w:hAnsi="Tahoma" w:cs="Tahoma"/>
        </w:rPr>
        <w:t xml:space="preserve"> Coalition LLC</w:t>
      </w:r>
      <w:r w:rsidRPr="00E35D38">
        <w:rPr>
          <w:rFonts w:ascii="Tahoma" w:hAnsi="Tahoma" w:cs="Tahoma"/>
        </w:rPr>
        <w:t xml:space="preserve"> (e.g., an outside vendor, consultant</w:t>
      </w:r>
      <w:r>
        <w:rPr>
          <w:rFonts w:ascii="Tahoma" w:hAnsi="Tahoma" w:cs="Tahoma"/>
        </w:rPr>
        <w:t>s or clients</w:t>
      </w:r>
      <w:r w:rsidRPr="00E35D38">
        <w:rPr>
          <w:rFonts w:ascii="Tahoma" w:hAnsi="Tahoma" w:cs="Tahoma"/>
        </w:rPr>
        <w:t xml:space="preserve">). </w:t>
      </w:r>
    </w:p>
    <w:p w14:paraId="7FE80444" w14:textId="77777777" w:rsidR="00821ACB" w:rsidRPr="00E35D38" w:rsidRDefault="00821ACB" w:rsidP="00821ACB">
      <w:pPr>
        <w:pStyle w:val="NormalWeb"/>
        <w:spacing w:before="0" w:beforeAutospacing="0" w:after="0" w:afterAutospacing="0" w:line="300" w:lineRule="exact"/>
        <w:rPr>
          <w:rFonts w:ascii="Tahoma" w:hAnsi="Tahoma" w:cs="Tahoma"/>
        </w:rPr>
      </w:pPr>
    </w:p>
    <w:p w14:paraId="02F88E95" w14:textId="77777777" w:rsidR="00821ACB" w:rsidRPr="00E35D38" w:rsidRDefault="00821ACB" w:rsidP="00821ACB">
      <w:pPr>
        <w:pStyle w:val="NormalWeb"/>
        <w:spacing w:before="0" w:beforeAutospacing="0" w:after="0" w:afterAutospacing="0" w:line="300" w:lineRule="exact"/>
        <w:rPr>
          <w:rFonts w:ascii="Tahoma" w:hAnsi="Tahoma" w:cs="Tahoma"/>
        </w:rPr>
      </w:pPr>
      <w:r w:rsidRPr="00E35D38">
        <w:rPr>
          <w:rFonts w:ascii="Tahoma" w:hAnsi="Tahoma" w:cs="Tahoma"/>
        </w:rPr>
        <w:t xml:space="preserve">Conduct prohibited by these policies is unacceptable in the workplace and in any work-related setting outside the workplace, such as during business trips, business meetings and business-related social events. </w:t>
      </w:r>
    </w:p>
    <w:p w14:paraId="14829092" w14:textId="77777777" w:rsidR="00821ACB" w:rsidRPr="00E35D38" w:rsidRDefault="00821ACB" w:rsidP="00821ACB">
      <w:pPr>
        <w:pStyle w:val="NormalWeb"/>
        <w:spacing w:before="0" w:beforeAutospacing="0" w:after="0" w:afterAutospacing="0" w:line="300" w:lineRule="exact"/>
        <w:rPr>
          <w:rFonts w:ascii="Tahoma" w:hAnsi="Tahoma" w:cs="Tahoma"/>
        </w:rPr>
      </w:pPr>
    </w:p>
    <w:p w14:paraId="6FF0EB7C" w14:textId="77777777" w:rsidR="00821ACB" w:rsidRPr="00E35D38" w:rsidRDefault="00821ACB" w:rsidP="00821ACB">
      <w:pPr>
        <w:pStyle w:val="NormalWeb"/>
        <w:spacing w:before="0" w:beforeAutospacing="0" w:after="0" w:afterAutospacing="0" w:line="300" w:lineRule="exact"/>
        <w:rPr>
          <w:rFonts w:ascii="Tahoma" w:hAnsi="Tahoma" w:cs="Tahoma"/>
          <w:b/>
        </w:rPr>
      </w:pPr>
      <w:r w:rsidRPr="00E35D38">
        <w:rPr>
          <w:rFonts w:ascii="Tahoma" w:hAnsi="Tahoma" w:cs="Tahoma"/>
          <w:b/>
        </w:rPr>
        <w:t>Complaint Process</w:t>
      </w:r>
    </w:p>
    <w:p w14:paraId="0886D89B" w14:textId="77777777" w:rsidR="00821ACB" w:rsidRPr="00E35D38" w:rsidRDefault="00821ACB" w:rsidP="00821ACB">
      <w:pPr>
        <w:pStyle w:val="NormalWeb"/>
        <w:spacing w:before="0" w:beforeAutospacing="0" w:after="0" w:afterAutospacing="0" w:line="300" w:lineRule="exact"/>
        <w:rPr>
          <w:rFonts w:ascii="Tahoma" w:hAnsi="Tahoma" w:cs="Tahoma"/>
        </w:rPr>
      </w:pPr>
      <w:r w:rsidRPr="00E35D38">
        <w:rPr>
          <w:rFonts w:ascii="Tahoma" w:hAnsi="Tahoma" w:cs="Tahoma"/>
        </w:rPr>
        <w:t xml:space="preserve">Individuals who believe they have been the victims of conduct prohibited by this policy statement or who believe they have witnessed such conduct should discuss their concerns with their immediate supervisor, Human Resources or any member of management. </w:t>
      </w:r>
    </w:p>
    <w:p w14:paraId="38305CCB" w14:textId="77777777" w:rsidR="00821ACB" w:rsidRPr="00E35D38" w:rsidRDefault="00821ACB" w:rsidP="00821ACB">
      <w:pPr>
        <w:pStyle w:val="NormalWeb"/>
        <w:spacing w:before="0" w:beforeAutospacing="0" w:after="0" w:afterAutospacing="0" w:line="300" w:lineRule="exact"/>
        <w:rPr>
          <w:rFonts w:ascii="Tahoma" w:hAnsi="Tahoma" w:cs="Tahoma"/>
        </w:rPr>
      </w:pPr>
      <w:r w:rsidRPr="00E35D38">
        <w:rPr>
          <w:rFonts w:ascii="Tahoma" w:hAnsi="Tahoma" w:cs="Tahoma"/>
        </w:rPr>
        <w:t xml:space="preserve"> </w:t>
      </w:r>
    </w:p>
    <w:p w14:paraId="3264B136" w14:textId="2127EBB5" w:rsidR="00821ACB" w:rsidRPr="00E35D38" w:rsidRDefault="00821ACB" w:rsidP="00821ACB">
      <w:pPr>
        <w:pStyle w:val="NormalWeb"/>
        <w:spacing w:before="0" w:beforeAutospacing="0" w:after="0" w:afterAutospacing="0" w:line="300" w:lineRule="exact"/>
        <w:rPr>
          <w:rFonts w:ascii="Tahoma" w:hAnsi="Tahoma" w:cs="Tahoma"/>
        </w:rPr>
      </w:pPr>
      <w:r w:rsidRPr="00E35D38">
        <w:rPr>
          <w:rFonts w:ascii="Tahoma" w:hAnsi="Tahoma" w:cs="Tahoma"/>
        </w:rPr>
        <w:t xml:space="preserve">When possible, </w:t>
      </w:r>
      <w:r w:rsidR="00AE7533" w:rsidRPr="00BA1AA5">
        <w:rPr>
          <w:rFonts w:ascii="Tahoma" w:hAnsi="Tahoma" w:cs="Tahoma"/>
        </w:rPr>
        <w:t>G</w:t>
      </w:r>
      <w:r w:rsidR="00AE7533">
        <w:rPr>
          <w:rFonts w:ascii="Tahoma" w:hAnsi="Tahoma" w:cs="Tahoma"/>
        </w:rPr>
        <w:t>uiding</w:t>
      </w:r>
      <w:r w:rsidR="00AE7533" w:rsidRPr="00BA1AA5">
        <w:rPr>
          <w:rFonts w:ascii="Tahoma" w:hAnsi="Tahoma" w:cs="Tahoma"/>
        </w:rPr>
        <w:t xml:space="preserve"> H</w:t>
      </w:r>
      <w:r w:rsidR="00AE7533">
        <w:rPr>
          <w:rFonts w:ascii="Tahoma" w:hAnsi="Tahoma" w:cs="Tahoma"/>
        </w:rPr>
        <w:t>ands</w:t>
      </w:r>
      <w:r w:rsidR="00AE7533" w:rsidRPr="00BA1AA5">
        <w:rPr>
          <w:rFonts w:ascii="Tahoma" w:hAnsi="Tahoma" w:cs="Tahoma"/>
        </w:rPr>
        <w:t xml:space="preserve"> C</w:t>
      </w:r>
      <w:r w:rsidR="00AE7533">
        <w:rPr>
          <w:rFonts w:ascii="Tahoma" w:hAnsi="Tahoma" w:cs="Tahoma"/>
        </w:rPr>
        <w:t>oalition LLC</w:t>
      </w:r>
      <w:r w:rsidRPr="00E35D38">
        <w:rPr>
          <w:rFonts w:ascii="Tahoma" w:hAnsi="Tahoma" w:cs="Tahoma"/>
        </w:rPr>
        <w:t xml:space="preserve"> encourages individuals who believe they are being subjected to such conduct to promptly advise the offender that his or her behavior is unwelcome and request that it be discontinued. Often</w:t>
      </w:r>
      <w:r w:rsidR="002C0F06">
        <w:rPr>
          <w:rFonts w:ascii="Tahoma" w:hAnsi="Tahoma" w:cs="Tahoma"/>
        </w:rPr>
        <w:t>,</w:t>
      </w:r>
      <w:r w:rsidRPr="00E35D38">
        <w:rPr>
          <w:rFonts w:ascii="Tahoma" w:hAnsi="Tahoma" w:cs="Tahoma"/>
        </w:rPr>
        <w:t xml:space="preserve"> this action alone will resolve the problem. </w:t>
      </w:r>
      <w:r w:rsidR="00151E5A">
        <w:rPr>
          <w:rFonts w:ascii="Tahoma" w:hAnsi="Tahoma" w:cs="Tahoma"/>
        </w:rPr>
        <w:t>Guiding Hands Coalition LLC</w:t>
      </w:r>
      <w:r w:rsidR="00151E5A" w:rsidRPr="00E35D38">
        <w:rPr>
          <w:rFonts w:ascii="Tahoma" w:hAnsi="Tahoma" w:cs="Tahoma"/>
        </w:rPr>
        <w:t xml:space="preserve"> </w:t>
      </w:r>
      <w:r w:rsidRPr="00E35D38">
        <w:rPr>
          <w:rFonts w:ascii="Tahoma" w:hAnsi="Tahoma" w:cs="Tahoma"/>
        </w:rPr>
        <w:t xml:space="preserve">recognizes, however, that an individual may prefer to pursue the matter through complaint procedures. </w:t>
      </w:r>
    </w:p>
    <w:p w14:paraId="5BEF39CF" w14:textId="77777777" w:rsidR="00821ACB" w:rsidRPr="00E35D38" w:rsidRDefault="00821ACB" w:rsidP="00821ACB">
      <w:pPr>
        <w:pStyle w:val="NormalWeb"/>
        <w:spacing w:before="0" w:beforeAutospacing="0" w:after="0" w:afterAutospacing="0" w:line="300" w:lineRule="exact"/>
        <w:rPr>
          <w:rFonts w:ascii="Tahoma" w:hAnsi="Tahoma" w:cs="Tahoma"/>
        </w:rPr>
      </w:pPr>
    </w:p>
    <w:p w14:paraId="0389A833" w14:textId="77777777" w:rsidR="00821ACB" w:rsidRPr="00E35D38" w:rsidRDefault="00151E5A" w:rsidP="00821ACB">
      <w:pPr>
        <w:pStyle w:val="NormalWeb"/>
        <w:spacing w:before="0" w:beforeAutospacing="0" w:after="0" w:afterAutospacing="0" w:line="300" w:lineRule="exact"/>
        <w:rPr>
          <w:rFonts w:ascii="Tahoma" w:hAnsi="Tahoma" w:cs="Tahoma"/>
        </w:rPr>
      </w:pPr>
      <w:r>
        <w:rPr>
          <w:rFonts w:ascii="Tahoma" w:hAnsi="Tahoma" w:cs="Tahoma"/>
        </w:rPr>
        <w:t>Guiding Hands Coalition LLC</w:t>
      </w:r>
      <w:r w:rsidR="00AE7533">
        <w:rPr>
          <w:rFonts w:ascii="Tahoma" w:hAnsi="Tahoma" w:cs="Tahoma"/>
        </w:rPr>
        <w:t xml:space="preserve"> </w:t>
      </w:r>
      <w:r w:rsidR="00821ACB" w:rsidRPr="00E35D38">
        <w:rPr>
          <w:rFonts w:ascii="Tahoma" w:hAnsi="Tahoma" w:cs="Tahoma"/>
        </w:rPr>
        <w:t xml:space="preserve">encourages the prompt reporting of complaints or concerns so that rapid and constructive action can be taken before relationships become irreparably strained. Therefore, although no fixed reporting period has been established, early reporting and intervention have proven to be the most effective method of resolving actual or perceived incidents of harassment. </w:t>
      </w:r>
    </w:p>
    <w:p w14:paraId="53065284" w14:textId="77777777" w:rsidR="00821ACB" w:rsidRPr="00E35D38" w:rsidRDefault="00821ACB" w:rsidP="00821ACB">
      <w:pPr>
        <w:pStyle w:val="NormalWeb"/>
        <w:spacing w:before="0" w:beforeAutospacing="0" w:after="0" w:afterAutospacing="0" w:line="300" w:lineRule="exact"/>
        <w:rPr>
          <w:rFonts w:ascii="Tahoma" w:hAnsi="Tahoma" w:cs="Tahoma"/>
        </w:rPr>
      </w:pPr>
    </w:p>
    <w:p w14:paraId="34986F51" w14:textId="77777777" w:rsidR="00821ACB" w:rsidRPr="00E35D38" w:rsidRDefault="00821ACB" w:rsidP="00821ACB">
      <w:pPr>
        <w:pStyle w:val="NormalWeb"/>
        <w:spacing w:before="0" w:beforeAutospacing="0" w:after="0" w:afterAutospacing="0" w:line="300" w:lineRule="exact"/>
        <w:rPr>
          <w:rFonts w:ascii="Tahoma" w:hAnsi="Tahoma" w:cs="Tahoma"/>
        </w:rPr>
      </w:pPr>
      <w:r w:rsidRPr="00E35D38">
        <w:rPr>
          <w:rFonts w:ascii="Tahoma" w:hAnsi="Tahoma" w:cs="Tahoma"/>
        </w:rPr>
        <w:t xml:space="preserve">Any reported allegations of harassment, discrimination or retaliation will be investigated promptly. The investigation may include individual interviews with the </w:t>
      </w:r>
      <w:r w:rsidRPr="00E35D38">
        <w:rPr>
          <w:rFonts w:ascii="Tahoma" w:hAnsi="Tahoma" w:cs="Tahoma"/>
        </w:rPr>
        <w:lastRenderedPageBreak/>
        <w:t xml:space="preserve">parties involved and, where necessary, with individuals who may have observed the alleged conduct or may have other relevant knowledge. </w:t>
      </w:r>
    </w:p>
    <w:p w14:paraId="56F33657" w14:textId="77777777" w:rsidR="00821ACB" w:rsidRPr="00E35D38" w:rsidRDefault="00821ACB" w:rsidP="00821ACB">
      <w:pPr>
        <w:pStyle w:val="NormalWeb"/>
        <w:spacing w:before="0" w:beforeAutospacing="0" w:after="0" w:afterAutospacing="0" w:line="300" w:lineRule="exact"/>
        <w:rPr>
          <w:rFonts w:ascii="Tahoma" w:hAnsi="Tahoma" w:cs="Tahoma"/>
        </w:rPr>
      </w:pPr>
    </w:p>
    <w:p w14:paraId="4B787F1F" w14:textId="77777777" w:rsidR="00821ACB" w:rsidRPr="00E35D38" w:rsidRDefault="00821ACB" w:rsidP="00821ACB">
      <w:pPr>
        <w:pStyle w:val="NormalWeb"/>
        <w:spacing w:before="0" w:beforeAutospacing="0" w:after="0" w:afterAutospacing="0" w:line="300" w:lineRule="exact"/>
        <w:rPr>
          <w:rFonts w:ascii="Tahoma" w:hAnsi="Tahoma" w:cs="Tahoma"/>
        </w:rPr>
      </w:pPr>
      <w:r w:rsidRPr="00E35D38">
        <w:rPr>
          <w:rFonts w:ascii="Tahoma" w:hAnsi="Tahoma" w:cs="Tahoma"/>
        </w:rPr>
        <w:t xml:space="preserve">Confidentiality will be maintained throughout the investigatory process to the extent consistent with adequate investigation and appropriate corrective action. </w:t>
      </w:r>
    </w:p>
    <w:p w14:paraId="68B1A818" w14:textId="77777777" w:rsidR="00821ACB" w:rsidRPr="00E35D38" w:rsidRDefault="00821ACB" w:rsidP="00821ACB">
      <w:pPr>
        <w:pStyle w:val="NormalWeb"/>
        <w:spacing w:before="0" w:beforeAutospacing="0" w:after="0" w:afterAutospacing="0" w:line="300" w:lineRule="exact"/>
        <w:rPr>
          <w:rFonts w:ascii="Tahoma" w:hAnsi="Tahoma" w:cs="Tahoma"/>
        </w:rPr>
      </w:pPr>
    </w:p>
    <w:p w14:paraId="028A86C6" w14:textId="77777777" w:rsidR="00821ACB" w:rsidRDefault="00821ACB" w:rsidP="00821ACB">
      <w:pPr>
        <w:pStyle w:val="NormalWeb"/>
        <w:spacing w:before="0" w:beforeAutospacing="0" w:after="0" w:afterAutospacing="0" w:line="300" w:lineRule="exact"/>
        <w:rPr>
          <w:rFonts w:ascii="Tahoma" w:hAnsi="Tahoma" w:cs="Tahoma"/>
        </w:rPr>
      </w:pPr>
      <w:r w:rsidRPr="00E35D38">
        <w:rPr>
          <w:rFonts w:ascii="Tahoma" w:hAnsi="Tahoma" w:cs="Tahoma"/>
        </w:rPr>
        <w:t xml:space="preserve">Retaliation against an individual for reporting harassment or discrimination or for participating in an investigation of a claim of harassment or discrimination is a serious violation of this policy and, like harassment or discrimination itself, will be subject to disciplinary action. Acts of retaliation should be reported immediately and will be promptly investigated and addressed. </w:t>
      </w:r>
    </w:p>
    <w:p w14:paraId="17611C8B" w14:textId="77777777" w:rsidR="00AE7533" w:rsidRPr="00E35D38" w:rsidRDefault="00AE7533" w:rsidP="00821ACB">
      <w:pPr>
        <w:pStyle w:val="NormalWeb"/>
        <w:spacing w:before="0" w:beforeAutospacing="0" w:after="0" w:afterAutospacing="0" w:line="300" w:lineRule="exact"/>
        <w:rPr>
          <w:rFonts w:ascii="Tahoma" w:hAnsi="Tahoma" w:cs="Tahoma"/>
        </w:rPr>
      </w:pPr>
    </w:p>
    <w:p w14:paraId="0390C656" w14:textId="77777777" w:rsidR="00821ACB" w:rsidRPr="00E35D38" w:rsidRDefault="00821ACB" w:rsidP="00821ACB">
      <w:pPr>
        <w:pStyle w:val="NormalWeb"/>
        <w:spacing w:before="0" w:beforeAutospacing="0" w:after="0" w:afterAutospacing="0" w:line="300" w:lineRule="exact"/>
        <w:rPr>
          <w:rFonts w:ascii="Tahoma" w:hAnsi="Tahoma" w:cs="Tahoma"/>
        </w:rPr>
      </w:pPr>
      <w:r w:rsidRPr="00E35D38">
        <w:rPr>
          <w:rFonts w:ascii="Tahoma" w:hAnsi="Tahoma" w:cs="Tahoma"/>
        </w:rPr>
        <w:t xml:space="preserve">Misconduct constituting harassment, discrimination or retaliation will be dealt with appropriately. </w:t>
      </w:r>
    </w:p>
    <w:p w14:paraId="64158072" w14:textId="77777777" w:rsidR="00821ACB" w:rsidRPr="00E35D38" w:rsidRDefault="00821ACB" w:rsidP="00821ACB">
      <w:pPr>
        <w:pStyle w:val="NormalWeb"/>
        <w:spacing w:before="0" w:beforeAutospacing="0" w:after="0" w:afterAutospacing="0" w:line="300" w:lineRule="exact"/>
        <w:rPr>
          <w:rFonts w:ascii="Tahoma" w:hAnsi="Tahoma" w:cs="Tahoma"/>
        </w:rPr>
      </w:pPr>
    </w:p>
    <w:p w14:paraId="27ED7FE4" w14:textId="36A2E0A5" w:rsidR="00821ACB" w:rsidRPr="00AE7533" w:rsidRDefault="00151E5A" w:rsidP="00821ACB">
      <w:pPr>
        <w:pStyle w:val="NormalWeb"/>
        <w:spacing w:before="0" w:beforeAutospacing="0" w:after="0" w:afterAutospacing="0" w:line="300" w:lineRule="exact"/>
        <w:rPr>
          <w:rFonts w:ascii="Tahoma" w:hAnsi="Tahoma" w:cs="Tahoma"/>
          <w:color w:val="auto"/>
        </w:rPr>
      </w:pPr>
      <w:r w:rsidRPr="00E35D38">
        <w:rPr>
          <w:rFonts w:ascii="Tahoma" w:hAnsi="Tahoma" w:cs="Tahoma"/>
        </w:rPr>
        <w:t>If a party to a complaint does not agree with its</w:t>
      </w:r>
      <w:r w:rsidR="002C0F06">
        <w:rPr>
          <w:rFonts w:ascii="Tahoma" w:hAnsi="Tahoma" w:cs="Tahoma"/>
        </w:rPr>
        <w:t>’</w:t>
      </w:r>
      <w:r w:rsidRPr="00E35D38">
        <w:rPr>
          <w:rFonts w:ascii="Tahoma" w:hAnsi="Tahoma" w:cs="Tahoma"/>
        </w:rPr>
        <w:t xml:space="preserve"> resolution</w:t>
      </w:r>
      <w:r w:rsidR="002C0F06">
        <w:rPr>
          <w:rFonts w:ascii="Tahoma" w:hAnsi="Tahoma" w:cs="Tahoma"/>
        </w:rPr>
        <w:t>,</w:t>
      </w:r>
      <w:r w:rsidRPr="00E35D38">
        <w:rPr>
          <w:rFonts w:ascii="Tahoma" w:hAnsi="Tahoma" w:cs="Tahoma"/>
        </w:rPr>
        <w:t xml:space="preserve"> that party may appeal to </w:t>
      </w:r>
      <w:r>
        <w:rPr>
          <w:rFonts w:ascii="Tahoma" w:hAnsi="Tahoma" w:cs="Tahoma"/>
        </w:rPr>
        <w:t>the daily operations manager of Guiding Hand Coalition LLC</w:t>
      </w:r>
      <w:r w:rsidR="002C0F06">
        <w:rPr>
          <w:rFonts w:ascii="Tahoma" w:hAnsi="Tahoma" w:cs="Tahoma"/>
        </w:rPr>
        <w:t>,</w:t>
      </w:r>
      <w:r w:rsidR="00AE7533">
        <w:rPr>
          <w:rFonts w:ascii="Tahoma" w:hAnsi="Tahoma" w:cs="Tahoma"/>
        </w:rPr>
        <w:t xml:space="preserve">  “</w:t>
      </w:r>
      <w:r w:rsidRPr="00E35D38">
        <w:rPr>
          <w:rFonts w:ascii="Tahoma" w:hAnsi="Tahoma" w:cs="Tahoma"/>
        </w:rPr>
        <w:t>Nancy</w:t>
      </w:r>
      <w:r w:rsidRPr="00AE7533">
        <w:rPr>
          <w:rFonts w:ascii="Tahoma" w:hAnsi="Tahoma" w:cs="Tahoma"/>
          <w:color w:val="auto"/>
        </w:rPr>
        <w:t>” Leticia McCreary @ 541.720.6111.</w:t>
      </w:r>
    </w:p>
    <w:p w14:paraId="5D500593" w14:textId="77777777" w:rsidR="00821ACB" w:rsidRPr="00A24635" w:rsidRDefault="00821ACB" w:rsidP="00821ACB">
      <w:pPr>
        <w:pStyle w:val="NormalWeb"/>
        <w:spacing w:before="0" w:beforeAutospacing="0" w:after="0" w:afterAutospacing="0" w:line="300" w:lineRule="exact"/>
        <w:rPr>
          <w:rFonts w:ascii="Tahoma" w:hAnsi="Tahoma" w:cs="Tahoma"/>
          <w:color w:val="FF0000"/>
        </w:rPr>
      </w:pPr>
    </w:p>
    <w:p w14:paraId="61F2B7A2" w14:textId="77777777" w:rsidR="00821ACB" w:rsidRPr="00E35D38" w:rsidRDefault="00821ACB" w:rsidP="00821ACB">
      <w:pPr>
        <w:pStyle w:val="NormalWeb"/>
        <w:spacing w:before="0" w:beforeAutospacing="0" w:after="0" w:afterAutospacing="0" w:line="300" w:lineRule="exact"/>
        <w:rPr>
          <w:rFonts w:ascii="Tahoma" w:hAnsi="Tahoma" w:cs="Tahoma"/>
        </w:rPr>
      </w:pPr>
      <w:r w:rsidRPr="00E35D38">
        <w:rPr>
          <w:rFonts w:ascii="Tahoma" w:hAnsi="Tahoma" w:cs="Tahoma"/>
        </w:rPr>
        <w:t xml:space="preserve">False and malicious complaints of harassment, discrimination or retaliation may be the subject of appropriate disciplinary action. </w:t>
      </w:r>
    </w:p>
    <w:p w14:paraId="377BBCE2" w14:textId="77777777" w:rsidR="00821ACB" w:rsidRPr="002E0BE7" w:rsidRDefault="00821ACB" w:rsidP="00821ACB">
      <w:pPr>
        <w:pStyle w:val="NormalWeb"/>
        <w:spacing w:before="0" w:beforeAutospacing="0" w:after="0" w:afterAutospacing="0" w:line="300" w:lineRule="exact"/>
        <w:rPr>
          <w:rFonts w:ascii="Tahoma" w:hAnsi="Tahoma" w:cs="Tahoma"/>
        </w:rPr>
      </w:pPr>
    </w:p>
    <w:p w14:paraId="210A0DAF" w14:textId="77777777" w:rsidR="00821ACB" w:rsidRPr="00CD5D56" w:rsidRDefault="00821ACB" w:rsidP="00821ACB">
      <w:pPr>
        <w:pStyle w:val="NormalWeb"/>
        <w:spacing w:before="0" w:beforeAutospacing="0" w:after="0" w:afterAutospacing="0"/>
        <w:rPr>
          <w:rFonts w:ascii="Tahoma" w:hAnsi="Tahoma" w:cs="Tahoma"/>
          <w:sz w:val="40"/>
          <w:szCs w:val="40"/>
        </w:rPr>
      </w:pPr>
      <w:r>
        <w:rPr>
          <w:rFonts w:ascii="Tahoma" w:hAnsi="Tahoma" w:cs="Tahoma"/>
          <w:sz w:val="40"/>
          <w:szCs w:val="40"/>
        </w:rPr>
        <w:br w:type="page"/>
      </w:r>
    </w:p>
    <w:p w14:paraId="19BBB56A" w14:textId="77777777" w:rsidR="00821ACB" w:rsidRDefault="00821ACB" w:rsidP="00DC7BFE">
      <w:pPr>
        <w:jc w:val="center"/>
        <w:rPr>
          <w:b/>
          <w:sz w:val="28"/>
          <w:szCs w:val="28"/>
        </w:rPr>
      </w:pPr>
      <w:r>
        <w:rPr>
          <w:b/>
          <w:sz w:val="28"/>
          <w:szCs w:val="28"/>
        </w:rPr>
        <w:lastRenderedPageBreak/>
        <w:t>GENERAL</w:t>
      </w:r>
    </w:p>
    <w:p w14:paraId="512B57E2" w14:textId="77777777" w:rsidR="004E5B65" w:rsidRPr="00821ACB" w:rsidRDefault="004E5B65" w:rsidP="00821ACB">
      <w:pPr>
        <w:rPr>
          <w:rFonts w:ascii="Tahoma" w:hAnsi="Tahoma" w:cs="Tahoma"/>
          <w:b/>
        </w:rPr>
      </w:pPr>
      <w:r w:rsidRPr="00821ACB">
        <w:rPr>
          <w:b/>
        </w:rPr>
        <w:t>I</w:t>
      </w:r>
      <w:bookmarkEnd w:id="0"/>
      <w:r w:rsidRPr="00821ACB">
        <w:rPr>
          <w:b/>
        </w:rPr>
        <w:t>NTRODUCTION</w:t>
      </w:r>
    </w:p>
    <w:p w14:paraId="06D751AC" w14:textId="77777777" w:rsidR="004E5B65" w:rsidRPr="004E5B65" w:rsidRDefault="004E5B65" w:rsidP="004E5B65">
      <w:pPr>
        <w:pStyle w:val="PlainText"/>
        <w:spacing w:line="300" w:lineRule="exact"/>
        <w:rPr>
          <w:rFonts w:ascii="Tahoma" w:hAnsi="Tahoma" w:cs="Tahoma"/>
          <w:sz w:val="24"/>
          <w:szCs w:val="24"/>
        </w:rPr>
      </w:pPr>
      <w:r w:rsidRPr="004E5B65">
        <w:rPr>
          <w:rFonts w:ascii="Tahoma" w:hAnsi="Tahoma" w:cs="Tahoma"/>
          <w:sz w:val="24"/>
          <w:szCs w:val="24"/>
        </w:rPr>
        <w:t xml:space="preserve">Brief description of </w:t>
      </w:r>
      <w:r w:rsidRPr="004E5B65">
        <w:rPr>
          <w:rFonts w:ascii="Arial" w:hAnsi="Arial"/>
          <w:b/>
          <w:sz w:val="24"/>
          <w:szCs w:val="24"/>
        </w:rPr>
        <w:t>GUIDING HANDS COALITION LLC</w:t>
      </w:r>
      <w:r w:rsidRPr="004E5B65">
        <w:rPr>
          <w:rFonts w:ascii="Tahoma" w:hAnsi="Tahoma" w:cs="Tahoma"/>
          <w:sz w:val="24"/>
          <w:szCs w:val="24"/>
        </w:rPr>
        <w:t>.</w:t>
      </w:r>
    </w:p>
    <w:p w14:paraId="0D64DB6D" w14:textId="77777777" w:rsidR="004E5B65" w:rsidRPr="004E5B65" w:rsidRDefault="004E5B65" w:rsidP="004E5B65">
      <w:pPr>
        <w:pStyle w:val="PlainText"/>
        <w:spacing w:line="300" w:lineRule="exact"/>
        <w:rPr>
          <w:rFonts w:ascii="Tahoma" w:hAnsi="Tahoma" w:cs="Tahoma"/>
          <w:sz w:val="24"/>
          <w:szCs w:val="24"/>
        </w:rPr>
      </w:pPr>
    </w:p>
    <w:p w14:paraId="714290F4" w14:textId="77777777" w:rsidR="004E5B65" w:rsidRPr="004E5B65" w:rsidRDefault="004E5B65" w:rsidP="004E5B65">
      <w:pPr>
        <w:pStyle w:val="PlainText"/>
        <w:spacing w:line="300" w:lineRule="exact"/>
        <w:rPr>
          <w:rFonts w:ascii="Tahoma" w:hAnsi="Tahoma" w:cs="Tahoma"/>
          <w:sz w:val="24"/>
          <w:szCs w:val="24"/>
        </w:rPr>
      </w:pPr>
      <w:r w:rsidRPr="004E5B65">
        <w:rPr>
          <w:rFonts w:ascii="Tahoma" w:hAnsi="Tahoma" w:cs="Tahoma"/>
          <w:sz w:val="24"/>
          <w:szCs w:val="24"/>
        </w:rPr>
        <w:t xml:space="preserve">Whether you have just joined our staff or have been at </w:t>
      </w:r>
      <w:r w:rsidR="00AE7533" w:rsidRPr="00AE7533">
        <w:rPr>
          <w:rFonts w:ascii="Tahoma" w:hAnsi="Tahoma" w:cs="Tahoma"/>
          <w:sz w:val="24"/>
          <w:szCs w:val="24"/>
        </w:rPr>
        <w:t>Guiding Hands Coalition LLC</w:t>
      </w:r>
      <w:r w:rsidRPr="004E5B65">
        <w:rPr>
          <w:rFonts w:ascii="Tahoma" w:hAnsi="Tahoma" w:cs="Tahoma"/>
          <w:sz w:val="24"/>
          <w:szCs w:val="24"/>
        </w:rPr>
        <w:t xml:space="preserve"> for a while, we are confident that you will find our company a dynamic and rewarding place in which to work, and we look forward to a productive and successful association. We consider the employees of </w:t>
      </w:r>
      <w:r w:rsidR="00AE7533" w:rsidRPr="00AE7533">
        <w:rPr>
          <w:rFonts w:ascii="Tahoma" w:hAnsi="Tahoma" w:cs="Tahoma"/>
          <w:sz w:val="24"/>
          <w:szCs w:val="24"/>
        </w:rPr>
        <w:t>Guiding Hands Coalition LLC</w:t>
      </w:r>
      <w:r w:rsidRPr="004E5B65">
        <w:rPr>
          <w:rFonts w:ascii="Tahoma" w:hAnsi="Tahoma" w:cs="Tahoma"/>
          <w:sz w:val="24"/>
          <w:szCs w:val="24"/>
        </w:rPr>
        <w:t xml:space="preserve"> to be one of its most valuable resources. This handbook has been written to serve as the guide for the employer/employee relationship.</w:t>
      </w:r>
    </w:p>
    <w:p w14:paraId="21BFCEDD" w14:textId="77777777" w:rsidR="004E5B65" w:rsidRPr="004E5B65" w:rsidRDefault="004E5B65" w:rsidP="004E5B65">
      <w:pPr>
        <w:pStyle w:val="PlainText"/>
        <w:spacing w:line="300" w:lineRule="exact"/>
        <w:rPr>
          <w:rFonts w:ascii="Tahoma" w:hAnsi="Tahoma" w:cs="Tahoma"/>
          <w:sz w:val="24"/>
          <w:szCs w:val="24"/>
        </w:rPr>
      </w:pPr>
    </w:p>
    <w:p w14:paraId="566FAF41" w14:textId="77777777" w:rsidR="004E5B65" w:rsidRPr="004E5B65" w:rsidRDefault="004E5B65" w:rsidP="004E5B65">
      <w:pPr>
        <w:pStyle w:val="PlainText"/>
        <w:spacing w:line="300" w:lineRule="exact"/>
        <w:rPr>
          <w:rFonts w:ascii="Tahoma" w:hAnsi="Tahoma" w:cs="Tahoma"/>
          <w:sz w:val="24"/>
          <w:szCs w:val="24"/>
        </w:rPr>
      </w:pPr>
      <w:r w:rsidRPr="004E5B65">
        <w:rPr>
          <w:rFonts w:ascii="Tahoma" w:hAnsi="Tahoma" w:cs="Tahoma"/>
          <w:sz w:val="24"/>
          <w:szCs w:val="24"/>
        </w:rPr>
        <w:t xml:space="preserve">There are several things to keep in mind about this handbook. First, it contains only general information and guidelines. It is not intended to be comprehensive or to address all the possible applications of, or exceptions to, the general policies and procedures described. For that reason, if you have any questions concerning eligibility for a particular benefit or the applicability of a policy or practice to you, you should address your specific questions </w:t>
      </w:r>
      <w:r w:rsidRPr="00AE7533">
        <w:rPr>
          <w:rFonts w:ascii="Tahoma" w:hAnsi="Tahoma" w:cs="Tahoma"/>
          <w:sz w:val="24"/>
          <w:szCs w:val="24"/>
        </w:rPr>
        <w:t xml:space="preserve">to </w:t>
      </w:r>
      <w:r w:rsidR="00AE7533" w:rsidRPr="00AE7533">
        <w:rPr>
          <w:rFonts w:ascii="Tahoma" w:hAnsi="Tahoma" w:cs="Tahoma"/>
          <w:sz w:val="24"/>
          <w:szCs w:val="24"/>
        </w:rPr>
        <w:t>daily operations manager</w:t>
      </w:r>
      <w:r w:rsidRPr="00AE7533">
        <w:rPr>
          <w:rFonts w:ascii="Tahoma" w:hAnsi="Tahoma" w:cs="Tahoma"/>
          <w:sz w:val="24"/>
          <w:szCs w:val="24"/>
        </w:rPr>
        <w:t>. Neither</w:t>
      </w:r>
      <w:r w:rsidRPr="004E5B65">
        <w:rPr>
          <w:rFonts w:ascii="Tahoma" w:hAnsi="Tahoma" w:cs="Tahoma"/>
          <w:sz w:val="24"/>
          <w:szCs w:val="24"/>
        </w:rPr>
        <w:t xml:space="preserve"> this handbook nor any other company document confers any contractual </w:t>
      </w:r>
      <w:r w:rsidR="00151E5A" w:rsidRPr="004E5B65">
        <w:rPr>
          <w:rFonts w:ascii="Tahoma" w:hAnsi="Tahoma" w:cs="Tahoma"/>
          <w:sz w:val="24"/>
          <w:szCs w:val="24"/>
        </w:rPr>
        <w:t>right;</w:t>
      </w:r>
      <w:r w:rsidRPr="004E5B65">
        <w:rPr>
          <w:rFonts w:ascii="Tahoma" w:hAnsi="Tahoma" w:cs="Tahoma"/>
          <w:sz w:val="24"/>
          <w:szCs w:val="24"/>
        </w:rPr>
        <w:t xml:space="preserve"> either express</w:t>
      </w:r>
      <w:r w:rsidR="00151E5A">
        <w:rPr>
          <w:rFonts w:ascii="Tahoma" w:hAnsi="Tahoma" w:cs="Tahoma"/>
          <w:sz w:val="24"/>
          <w:szCs w:val="24"/>
        </w:rPr>
        <w:t>ed</w:t>
      </w:r>
      <w:r w:rsidRPr="004E5B65">
        <w:rPr>
          <w:rFonts w:ascii="Tahoma" w:hAnsi="Tahoma" w:cs="Tahoma"/>
          <w:sz w:val="24"/>
          <w:szCs w:val="24"/>
        </w:rPr>
        <w:t xml:space="preserve"> or implied, to remain in the company's employ. Nor does it guarantee any fixed terms and conditions of your employment. Your employment is not for any specific time and may be terminated at will with or without cause and without prior notice by the company, or you may resign for any reason at any time. No supervisor or other representative of the company (except the president) has the authority to enter into any agreement for employment for any specified period of time or to make any agreement contrary to the above. </w:t>
      </w:r>
    </w:p>
    <w:p w14:paraId="15A32895" w14:textId="77777777" w:rsidR="004E5B65" w:rsidRPr="004E5B65" w:rsidRDefault="004E5B65" w:rsidP="004E5B65">
      <w:pPr>
        <w:pStyle w:val="PlainText"/>
        <w:spacing w:line="300" w:lineRule="exact"/>
        <w:rPr>
          <w:rFonts w:ascii="Tahoma" w:hAnsi="Tahoma" w:cs="Tahoma"/>
          <w:sz w:val="24"/>
          <w:szCs w:val="24"/>
        </w:rPr>
      </w:pPr>
    </w:p>
    <w:p w14:paraId="2F58990C" w14:textId="77777777" w:rsidR="004E5B65" w:rsidRPr="004E5B65" w:rsidRDefault="004E5B65" w:rsidP="004E5B65">
      <w:pPr>
        <w:pStyle w:val="PlainText"/>
        <w:spacing w:line="300" w:lineRule="exact"/>
        <w:rPr>
          <w:rFonts w:ascii="Tahoma" w:hAnsi="Tahoma" w:cs="Tahoma"/>
          <w:sz w:val="24"/>
          <w:szCs w:val="24"/>
        </w:rPr>
      </w:pPr>
      <w:r w:rsidRPr="004E5B65">
        <w:rPr>
          <w:rFonts w:ascii="Tahoma" w:hAnsi="Tahoma" w:cs="Tahoma"/>
          <w:sz w:val="24"/>
          <w:szCs w:val="24"/>
        </w:rPr>
        <w:t>The procedures, practices, policies and benefits described here may be modified or discontinued from time to time. We will try to inform you of any changes as they occur.</w:t>
      </w:r>
    </w:p>
    <w:p w14:paraId="74F42EAF" w14:textId="77777777" w:rsidR="004E5B65" w:rsidRPr="004E5B65" w:rsidRDefault="004E5B65" w:rsidP="004E5B65">
      <w:pPr>
        <w:pStyle w:val="PlainText"/>
        <w:spacing w:line="300" w:lineRule="exact"/>
        <w:rPr>
          <w:rFonts w:ascii="Tahoma" w:hAnsi="Tahoma" w:cs="Tahoma"/>
          <w:sz w:val="24"/>
          <w:szCs w:val="24"/>
        </w:rPr>
      </w:pPr>
    </w:p>
    <w:p w14:paraId="56AFDACC" w14:textId="77777777" w:rsidR="004E5B65" w:rsidRPr="004E5B65" w:rsidRDefault="004E5B65" w:rsidP="004E5B65">
      <w:pPr>
        <w:pStyle w:val="PlainText"/>
        <w:spacing w:line="300" w:lineRule="exact"/>
        <w:rPr>
          <w:rFonts w:ascii="Tahoma" w:hAnsi="Tahoma" w:cs="Tahoma"/>
          <w:sz w:val="24"/>
          <w:szCs w:val="24"/>
        </w:rPr>
      </w:pPr>
      <w:r w:rsidRPr="004E5B65">
        <w:rPr>
          <w:rFonts w:ascii="Tahoma" w:hAnsi="Tahoma" w:cs="Tahoma"/>
          <w:sz w:val="24"/>
          <w:szCs w:val="24"/>
        </w:rPr>
        <w:t xml:space="preserve">This handbook and the information in it should be treated as confidential. No portion of this handbook should be disclosed to others, except </w:t>
      </w:r>
      <w:r w:rsidR="00AE7533" w:rsidRPr="00AE7533">
        <w:rPr>
          <w:rFonts w:ascii="Tahoma" w:hAnsi="Tahoma" w:cs="Tahoma"/>
          <w:sz w:val="24"/>
          <w:szCs w:val="24"/>
        </w:rPr>
        <w:t>Guiding Hands Coalition LLC</w:t>
      </w:r>
      <w:r w:rsidRPr="004E5B65">
        <w:rPr>
          <w:rFonts w:ascii="Tahoma" w:hAnsi="Tahoma" w:cs="Tahoma"/>
          <w:sz w:val="24"/>
          <w:szCs w:val="24"/>
        </w:rPr>
        <w:t xml:space="preserve"> employees and others affiliated with </w:t>
      </w:r>
      <w:r w:rsidR="00AE7533" w:rsidRPr="00AE7533">
        <w:rPr>
          <w:rFonts w:ascii="Tahoma" w:hAnsi="Tahoma" w:cs="Tahoma"/>
          <w:sz w:val="24"/>
          <w:szCs w:val="24"/>
        </w:rPr>
        <w:t>Guiding Hands Coalition LLC</w:t>
      </w:r>
      <w:r w:rsidRPr="004E5B65">
        <w:rPr>
          <w:rFonts w:ascii="Tahoma" w:hAnsi="Tahoma" w:cs="Tahoma"/>
          <w:sz w:val="24"/>
          <w:szCs w:val="24"/>
        </w:rPr>
        <w:t xml:space="preserve"> whose knowledge of the information is required in the normal course of business.</w:t>
      </w:r>
    </w:p>
    <w:p w14:paraId="33699B41" w14:textId="77777777" w:rsidR="004E5B65" w:rsidRPr="004E5B65" w:rsidRDefault="004E5B65" w:rsidP="004E5B65">
      <w:pPr>
        <w:pStyle w:val="PlainText"/>
        <w:spacing w:line="300" w:lineRule="exact"/>
        <w:rPr>
          <w:rFonts w:ascii="Tahoma" w:hAnsi="Tahoma" w:cs="Tahoma"/>
          <w:sz w:val="24"/>
          <w:szCs w:val="24"/>
        </w:rPr>
      </w:pPr>
    </w:p>
    <w:p w14:paraId="7575C99A" w14:textId="77777777" w:rsidR="00DB7DD8" w:rsidRDefault="00DB7DD8" w:rsidP="00D90A08">
      <w:pPr>
        <w:spacing w:after="0" w:line="300" w:lineRule="exact"/>
        <w:jc w:val="center"/>
      </w:pPr>
    </w:p>
    <w:p w14:paraId="42C4139A" w14:textId="77777777" w:rsidR="00A24635" w:rsidRDefault="00A24635" w:rsidP="00D90A08">
      <w:pPr>
        <w:spacing w:after="0" w:line="300" w:lineRule="exact"/>
        <w:jc w:val="center"/>
      </w:pPr>
    </w:p>
    <w:p w14:paraId="7730E21E" w14:textId="77777777" w:rsidR="00DB7DD8" w:rsidRDefault="00DB7DD8" w:rsidP="00D90A08">
      <w:pPr>
        <w:spacing w:after="0" w:line="300" w:lineRule="exact"/>
        <w:jc w:val="center"/>
      </w:pPr>
    </w:p>
    <w:p w14:paraId="295F9DAC" w14:textId="77777777" w:rsidR="00DB7DD8" w:rsidRDefault="00DB7DD8" w:rsidP="00D90A08">
      <w:pPr>
        <w:spacing w:after="0" w:line="300" w:lineRule="exact"/>
        <w:jc w:val="center"/>
      </w:pPr>
    </w:p>
    <w:p w14:paraId="5430A43A" w14:textId="77777777" w:rsidR="00DB7DD8" w:rsidRDefault="00DB7DD8" w:rsidP="00D90A08">
      <w:pPr>
        <w:spacing w:after="0" w:line="300" w:lineRule="exact"/>
        <w:jc w:val="center"/>
      </w:pPr>
    </w:p>
    <w:p w14:paraId="69192F9E" w14:textId="77777777" w:rsidR="006753C1" w:rsidRPr="004E5B65" w:rsidRDefault="00076B7E" w:rsidP="00D90A08">
      <w:pPr>
        <w:spacing w:after="0" w:line="300" w:lineRule="exact"/>
        <w:jc w:val="center"/>
        <w:rPr>
          <w:b/>
        </w:rPr>
      </w:pPr>
      <w:r w:rsidRPr="004E5B65">
        <w:t xml:space="preserve">Here is some information relating to your employment with </w:t>
      </w:r>
      <w:r w:rsidR="00AE7533" w:rsidRPr="00AE7533">
        <w:rPr>
          <w:rFonts w:ascii="Tahoma" w:hAnsi="Tahoma" w:cs="Tahoma"/>
        </w:rPr>
        <w:t>Guiding Hands Coalition LLC</w:t>
      </w:r>
    </w:p>
    <w:p w14:paraId="0644A57B" w14:textId="77777777" w:rsidR="00142090" w:rsidRPr="004E5B65" w:rsidRDefault="00A24635" w:rsidP="004B0CA5">
      <w:pPr>
        <w:numPr>
          <w:ilvl w:val="0"/>
          <w:numId w:val="3"/>
        </w:numPr>
        <w:ind w:left="360"/>
      </w:pPr>
      <w:r>
        <w:rPr>
          <w:b/>
        </w:rPr>
        <w:t>Personal Appearance</w:t>
      </w:r>
      <w:r w:rsidR="00295E6C" w:rsidRPr="004E5B65">
        <w:t xml:space="preserve">: </w:t>
      </w:r>
      <w:r w:rsidR="00A50339" w:rsidRPr="004E5B65">
        <w:t xml:space="preserve">we </w:t>
      </w:r>
      <w:r w:rsidR="00142090" w:rsidRPr="004E5B65">
        <w:t xml:space="preserve">don’t want to inhibit individual choice in relation to your appearance. However, you are expected to dress appropriately at all times </w:t>
      </w:r>
      <w:r w:rsidR="00142090" w:rsidRPr="004E5B65">
        <w:lastRenderedPageBreak/>
        <w:t>in relation to your role, and to ensure that your personal hygiene and grooming are properly attended to prior to presenting yourself at work.</w:t>
      </w:r>
      <w:r w:rsidR="00295E6C" w:rsidRPr="004E5B65">
        <w:t xml:space="preserve"> </w:t>
      </w:r>
    </w:p>
    <w:p w14:paraId="128D1470" w14:textId="77777777" w:rsidR="00D13E90" w:rsidRPr="004E5B65" w:rsidRDefault="004C3534" w:rsidP="004B0CA5">
      <w:pPr>
        <w:numPr>
          <w:ilvl w:val="0"/>
          <w:numId w:val="3"/>
        </w:numPr>
        <w:ind w:left="360"/>
      </w:pPr>
      <w:r w:rsidRPr="004E5B65">
        <w:rPr>
          <w:b/>
        </w:rPr>
        <w:t>How you do your job:</w:t>
      </w:r>
      <w:r w:rsidRPr="004E5B65">
        <w:t xml:space="preserve"> we want you to enjoy work and to perform to the best of your abilities and to meet the requirements of your job. </w:t>
      </w:r>
    </w:p>
    <w:p w14:paraId="4955BB5E" w14:textId="77777777" w:rsidR="00295E6C" w:rsidRPr="004E5B65" w:rsidRDefault="004C3534" w:rsidP="004B0CA5">
      <w:pPr>
        <w:ind w:left="360"/>
      </w:pPr>
      <w:r w:rsidRPr="004E5B65">
        <w:t>If you fall short because you don’t have the necessary skills, knowledge or experience then we will do all we can to help you attain t</w:t>
      </w:r>
      <w:r w:rsidR="00D13E90" w:rsidRPr="004E5B65">
        <w:t>he</w:t>
      </w:r>
      <w:r w:rsidR="00D90A08" w:rsidRPr="004E5B65">
        <w:t xml:space="preserve"> skills necessary</w:t>
      </w:r>
      <w:r w:rsidR="00D13E90" w:rsidRPr="004E5B65">
        <w:t xml:space="preserve">. </w:t>
      </w:r>
      <w:r w:rsidRPr="004E5B65">
        <w:t xml:space="preserve">If you fall short because of your attendance record, then we will work with you to try to improve this where possible. If you fall short because of your attitude or </w:t>
      </w:r>
      <w:r w:rsidR="004E6393" w:rsidRPr="004E5B65">
        <w:t>behaviour,</w:t>
      </w:r>
      <w:r w:rsidRPr="004E5B65">
        <w:t xml:space="preserve"> then we will try to help you gain insight into the</w:t>
      </w:r>
      <w:r w:rsidR="004E775D" w:rsidRPr="004E5B65">
        <w:t>se</w:t>
      </w:r>
      <w:r w:rsidRPr="004E5B65">
        <w:t xml:space="preserve"> </w:t>
      </w:r>
      <w:r w:rsidR="00A50339" w:rsidRPr="004E5B65">
        <w:t>problems</w:t>
      </w:r>
      <w:r w:rsidRPr="004E5B65">
        <w:t xml:space="preserve">. We will initially take an informal approach to performance </w:t>
      </w:r>
      <w:r w:rsidR="004E775D" w:rsidRPr="004E5B65">
        <w:t>issues;</w:t>
      </w:r>
      <w:r w:rsidRPr="004E5B65">
        <w:t xml:space="preserve"> however we reserve the right to move to a more formal process including disciplinary action if necessary.</w:t>
      </w:r>
    </w:p>
    <w:p w14:paraId="7901E534" w14:textId="77777777" w:rsidR="00E22779" w:rsidRPr="004E5B65" w:rsidRDefault="00E22779" w:rsidP="004B0CA5">
      <w:pPr>
        <w:ind w:left="360"/>
      </w:pPr>
      <w:r w:rsidRPr="004E5B65">
        <w:t xml:space="preserve">It is a condition of your employment that the company is satisfied on your medical fitness to carry out your duties. Should it be deemed necessary during the course of your employment, you may be </w:t>
      </w:r>
      <w:r w:rsidR="00876973" w:rsidRPr="004E5B65">
        <w:t>asked</w:t>
      </w:r>
      <w:r w:rsidRPr="004E5B65">
        <w:t xml:space="preserve"> to request a medical report from your doctor, or attend for a medical examination from an external Occupational Health Service. This will be for the purposes of assessing your physical or mental fitness to undertake your job and to advise on any reasonable adjustments necessary to support you should that be necessary. </w:t>
      </w:r>
    </w:p>
    <w:p w14:paraId="58C2F6D9" w14:textId="77777777" w:rsidR="00D13E90" w:rsidRPr="004E5B65" w:rsidRDefault="00863BD4" w:rsidP="004B0CA5">
      <w:pPr>
        <w:ind w:left="360"/>
      </w:pPr>
      <w:r w:rsidRPr="004E5B65">
        <w:t>By law we must abide by the requirements of</w:t>
      </w:r>
      <w:r w:rsidR="00D13E90" w:rsidRPr="004E5B65">
        <w:t xml:space="preserve"> the Bribery Act (2010). If you bribe (or attempt to bribe) another person, intending either to obtain or retain business for the company, or to obtain or retain an advantage in the conduct of the company's business</w:t>
      </w:r>
      <w:r w:rsidRPr="004E5B65">
        <w:t>; or you accept a bribe yourself (or allow another person to receive a bribe</w:t>
      </w:r>
      <w:r w:rsidR="00876973" w:rsidRPr="004E5B65">
        <w:t>)</w:t>
      </w:r>
      <w:r w:rsidRPr="004E5B65">
        <w:t>,</w:t>
      </w:r>
      <w:r w:rsidR="00D13E90" w:rsidRPr="004E5B65">
        <w:t xml:space="preserve"> this will</w:t>
      </w:r>
      <w:r w:rsidRPr="004E5B65">
        <w:t xml:space="preserve"> be considered gross misconduct and </w:t>
      </w:r>
      <w:r w:rsidR="00D13E90" w:rsidRPr="004E5B65">
        <w:t>you will be subject to formal investigation</w:t>
      </w:r>
      <w:r w:rsidR="00876973" w:rsidRPr="004E5B65">
        <w:t>,</w:t>
      </w:r>
      <w:r w:rsidR="00D13E90" w:rsidRPr="004E5B65">
        <w:t xml:space="preserve"> and disciplinary action up to and including dismissal may be applied.</w:t>
      </w:r>
    </w:p>
    <w:p w14:paraId="4A84BF85" w14:textId="77777777" w:rsidR="00481511" w:rsidRPr="004E5B65" w:rsidRDefault="00481511" w:rsidP="004B0CA5">
      <w:pPr>
        <w:ind w:left="360"/>
      </w:pPr>
      <w:r w:rsidRPr="004E5B65">
        <w:t>You are entitled to work in an environment free from any type of discrimination or harassment. If this becomes an issue for you please let us know quickly. Please also remember that we expect you to treat your work colleagues, and anyone else you come into contact with through your job, with respect.</w:t>
      </w:r>
    </w:p>
    <w:p w14:paraId="61B41F3D" w14:textId="77777777" w:rsidR="00BB453D" w:rsidRPr="004E5B65" w:rsidRDefault="00A24635" w:rsidP="004B0CA5">
      <w:pPr>
        <w:numPr>
          <w:ilvl w:val="0"/>
          <w:numId w:val="3"/>
        </w:numPr>
        <w:ind w:left="360"/>
      </w:pPr>
      <w:r>
        <w:rPr>
          <w:b/>
        </w:rPr>
        <w:t>Company</w:t>
      </w:r>
      <w:r w:rsidR="00A50339" w:rsidRPr="004E5B65">
        <w:rPr>
          <w:b/>
        </w:rPr>
        <w:t xml:space="preserve"> property:</w:t>
      </w:r>
      <w:r w:rsidR="00A50339" w:rsidRPr="004E5B65">
        <w:t xml:space="preserve"> you may be issued with keys or access codes to company premises. These remain the property of the company and loss of your key / code (or accidental disclosure to someone) must be reported immediately.</w:t>
      </w:r>
      <w:r w:rsidR="00F36EB5" w:rsidRPr="004E5B65">
        <w:t xml:space="preserve"> You must not bring any unauthorised person on to our property without prior agreement</w:t>
      </w:r>
      <w:r w:rsidR="004E775D" w:rsidRPr="004E5B65">
        <w:t xml:space="preserve"> and you must not remove company property from </w:t>
      </w:r>
      <w:r w:rsidR="00876973" w:rsidRPr="004E5B65">
        <w:t>our</w:t>
      </w:r>
      <w:r w:rsidR="004E775D" w:rsidRPr="004E5B65">
        <w:t xml:space="preserve"> premises unless prior authority has been given.</w:t>
      </w:r>
      <w:r w:rsidR="0080243E" w:rsidRPr="004E5B65">
        <w:t xml:space="preserve"> </w:t>
      </w:r>
    </w:p>
    <w:p w14:paraId="561F63C4" w14:textId="77777777" w:rsidR="00EB1A43" w:rsidRPr="004E5B65" w:rsidRDefault="0080243E" w:rsidP="004B0CA5">
      <w:pPr>
        <w:pStyle w:val="BodyText"/>
        <w:spacing w:after="0"/>
        <w:ind w:left="360"/>
      </w:pPr>
      <w:r w:rsidRPr="004E5B65">
        <w:t>Company equipment such as vehicles, telephone / mobile phone or postal facilities must not be used for private purposes without prior permission.</w:t>
      </w:r>
      <w:r w:rsidR="00EB1A43" w:rsidRPr="004E5B65">
        <w:t xml:space="preserve"> If you have access to the company’s computers including email and access to the </w:t>
      </w:r>
      <w:r w:rsidR="00EB1A43" w:rsidRPr="004E5B65">
        <w:lastRenderedPageBreak/>
        <w:t>internet as part of your job, you must not abuse this by using these facilities for purposes unrelated to company business. Please do not make reference to the company or represent yourself on behalf of the company on social media without formal permission from us to do so.</w:t>
      </w:r>
    </w:p>
    <w:p w14:paraId="0D4332AB" w14:textId="77777777" w:rsidR="00A7536F" w:rsidRPr="004E5B65" w:rsidRDefault="00A7536F" w:rsidP="004B0CA5">
      <w:pPr>
        <w:pStyle w:val="BodyText"/>
        <w:spacing w:after="0"/>
        <w:ind w:left="360"/>
      </w:pPr>
    </w:p>
    <w:p w14:paraId="65FB8324" w14:textId="77777777" w:rsidR="00BA16BA" w:rsidRPr="004E5B65" w:rsidRDefault="00A7536F" w:rsidP="004B0CA5">
      <w:pPr>
        <w:pStyle w:val="BodyText"/>
        <w:spacing w:after="0"/>
        <w:ind w:left="360"/>
      </w:pPr>
      <w:r w:rsidRPr="004E5B65">
        <w:t>During the course of your employment you may find yourself in possession of confidential information. It is a condition of your employment that you have a duty of confidentiality to the company, and you must not discuss any company sensitive or confidential matter whatsoever with any outside individual or organisation including the media.</w:t>
      </w:r>
    </w:p>
    <w:p w14:paraId="7CE2DEAE" w14:textId="77777777" w:rsidR="00EB1A43" w:rsidRPr="004E5B65" w:rsidRDefault="00532367" w:rsidP="004B0CA5">
      <w:pPr>
        <w:pStyle w:val="BodyText"/>
        <w:spacing w:after="0"/>
        <w:ind w:left="360"/>
      </w:pPr>
      <w:r w:rsidRPr="004E5B65">
        <w:t xml:space="preserve"> </w:t>
      </w:r>
    </w:p>
    <w:p w14:paraId="2685BAEA" w14:textId="77777777" w:rsidR="008575D9" w:rsidRPr="004E5B65" w:rsidRDefault="008575D9" w:rsidP="004B0CA5">
      <w:pPr>
        <w:ind w:left="360"/>
      </w:pPr>
      <w:r w:rsidRPr="004E5B65">
        <w:t>Please do not bring or consume alcohol or any unlawful drugs into the workplace during work time or during a period prior to work where the effects may carry over to the workplace. Any such instances may lead to disciplinary action including summary dismissal.</w:t>
      </w:r>
    </w:p>
    <w:p w14:paraId="736066AA" w14:textId="77777777" w:rsidR="00CC0F16" w:rsidRPr="004E5B65" w:rsidRDefault="00CC0F16" w:rsidP="004B0CA5">
      <w:pPr>
        <w:pStyle w:val="BodyText"/>
        <w:spacing w:after="0"/>
        <w:ind w:left="360"/>
      </w:pPr>
      <w:r w:rsidRPr="004E5B65">
        <w:t>Legislation now exist which makes it illegal to smoke in enclosed public spaces. Smoking (including e-cigarettes) is therefore strictly prohibited on company premises and</w:t>
      </w:r>
      <w:r w:rsidR="00EC4E1A" w:rsidRPr="004E5B65">
        <w:t xml:space="preserve"> personal</w:t>
      </w:r>
      <w:r w:rsidRPr="004E5B65">
        <w:t xml:space="preserve"> vehicles</w:t>
      </w:r>
      <w:r w:rsidR="00EC4E1A" w:rsidRPr="004E5B65">
        <w:t xml:space="preserve"> while conveying clients to and/or from appointments</w:t>
      </w:r>
      <w:r w:rsidRPr="004E5B65">
        <w:t>.</w:t>
      </w:r>
    </w:p>
    <w:p w14:paraId="544F88C9" w14:textId="77777777" w:rsidR="00CC0F16" w:rsidRPr="004E5B65" w:rsidRDefault="00CC0F16" w:rsidP="004B0CA5">
      <w:pPr>
        <w:pStyle w:val="BodyText"/>
        <w:spacing w:after="0"/>
      </w:pPr>
    </w:p>
    <w:p w14:paraId="0A3F58C5" w14:textId="77777777" w:rsidR="004E775D" w:rsidRPr="004E5B65" w:rsidRDefault="00A24635" w:rsidP="004B0CA5">
      <w:pPr>
        <w:pStyle w:val="BodyText"/>
        <w:numPr>
          <w:ilvl w:val="0"/>
          <w:numId w:val="3"/>
        </w:numPr>
        <w:spacing w:after="0"/>
        <w:ind w:left="360"/>
      </w:pPr>
      <w:r>
        <w:rPr>
          <w:b/>
        </w:rPr>
        <w:t>Personal</w:t>
      </w:r>
      <w:r w:rsidR="004E775D" w:rsidRPr="004E5B65">
        <w:rPr>
          <w:b/>
        </w:rPr>
        <w:t xml:space="preserve"> property:</w:t>
      </w:r>
      <w:r w:rsidR="004E775D" w:rsidRPr="004E5B65">
        <w:t xml:space="preserve"> </w:t>
      </w:r>
      <w:r w:rsidR="00A12C03" w:rsidRPr="004E5B65">
        <w:t xml:space="preserve">any </w:t>
      </w:r>
      <w:r w:rsidR="004E775D" w:rsidRPr="004E5B65">
        <w:t>personal property such as jewellery, cash, credit cards, clothes, cars, motorbikes or bicycles etc. left on company premises is done so entirely at your own risk. You are strongly advised not to leave any valuables unattended, and the company does not accept liability for loss or damage to any personal property whatsoever.</w:t>
      </w:r>
    </w:p>
    <w:p w14:paraId="3B3D3790" w14:textId="77777777" w:rsidR="00814E08" w:rsidRPr="004E5B65" w:rsidRDefault="00814E08" w:rsidP="004B0CA5">
      <w:pPr>
        <w:pStyle w:val="NoSpacing"/>
        <w:rPr>
          <w:sz w:val="24"/>
          <w:szCs w:val="24"/>
        </w:rPr>
      </w:pPr>
    </w:p>
    <w:p w14:paraId="3689596B" w14:textId="77777777" w:rsidR="00EB1A43" w:rsidRPr="004E5B65" w:rsidRDefault="00447D42" w:rsidP="004B0CA5">
      <w:pPr>
        <w:numPr>
          <w:ilvl w:val="0"/>
          <w:numId w:val="3"/>
        </w:numPr>
        <w:ind w:left="360"/>
      </w:pPr>
      <w:r w:rsidRPr="004E5B65">
        <w:rPr>
          <w:b/>
        </w:rPr>
        <w:t>Keeping us all healthy and safe:</w:t>
      </w:r>
      <w:r w:rsidRPr="004E5B65">
        <w:t xml:space="preserve"> do not put yourself or anyone else at risk in the workplace by your actions or failure to act. Please be continuously aware of any potential hazards and ensure these are reported or if possible</w:t>
      </w:r>
      <w:r w:rsidR="0094085B" w:rsidRPr="004E5B65">
        <w:t xml:space="preserve"> </w:t>
      </w:r>
      <w:r w:rsidR="00814E08" w:rsidRPr="004E5B65">
        <w:t>sorted out straight away</w:t>
      </w:r>
      <w:r w:rsidR="0094085B" w:rsidRPr="004E5B65">
        <w:t xml:space="preserve"> (if safe to do so!)</w:t>
      </w:r>
      <w:r w:rsidR="00814E08" w:rsidRPr="004E5B65">
        <w:t xml:space="preserve">. If you are involved in or see an accident </w:t>
      </w:r>
      <w:r w:rsidR="00081ADC" w:rsidRPr="004E5B65">
        <w:t xml:space="preserve">(or near miss) </w:t>
      </w:r>
      <w:r w:rsidR="00814E08" w:rsidRPr="004E5B65">
        <w:t xml:space="preserve">please ensure this is reported and </w:t>
      </w:r>
      <w:r w:rsidR="0094085B" w:rsidRPr="004E5B65">
        <w:t xml:space="preserve">also </w:t>
      </w:r>
      <w:r w:rsidR="00814E08" w:rsidRPr="004E5B65">
        <w:t>recorded in our accident book.</w:t>
      </w:r>
    </w:p>
    <w:p w14:paraId="4E3829FF" w14:textId="77777777" w:rsidR="009E5105" w:rsidRPr="004E5B65" w:rsidRDefault="009E5105" w:rsidP="004B0CA5">
      <w:pPr>
        <w:ind w:left="360"/>
      </w:pPr>
      <w:r w:rsidRPr="004E5B65">
        <w:t>In the event of a fire, only very small fires should be dealt with using an extinguisher, and then only if safe to do so. Otherwise raise the alarm</w:t>
      </w:r>
      <w:r w:rsidR="00EC4E1A" w:rsidRPr="004E5B65">
        <w:t xml:space="preserve">, </w:t>
      </w:r>
      <w:r w:rsidRPr="004E5B65">
        <w:t>exit the building</w:t>
      </w:r>
      <w:r w:rsidR="00EC4E1A" w:rsidRPr="004E5B65">
        <w:t>; (if with a client ensure they are safely away from fire and smoke)</w:t>
      </w:r>
      <w:r w:rsidRPr="004E5B65">
        <w:t xml:space="preserve">; once safe call the fire </w:t>
      </w:r>
      <w:r w:rsidR="00EC4E1A" w:rsidRPr="004E5B65">
        <w:t>department</w:t>
      </w:r>
      <w:r w:rsidRPr="004E5B65">
        <w:t>.</w:t>
      </w:r>
    </w:p>
    <w:p w14:paraId="5BB00A74" w14:textId="77777777" w:rsidR="00532367" w:rsidRPr="004E5B65" w:rsidRDefault="00532367" w:rsidP="004B0CA5">
      <w:pPr>
        <w:ind w:left="360"/>
      </w:pPr>
      <w:r w:rsidRPr="004E5B65">
        <w:t>If you are at all concerned that you</w:t>
      </w:r>
      <w:r w:rsidR="00EC4E1A" w:rsidRPr="004E5B65">
        <w:t xml:space="preserve"> or the </w:t>
      </w:r>
      <w:r w:rsidR="00D90A08" w:rsidRPr="004E5B65">
        <w:t>clients are</w:t>
      </w:r>
      <w:r w:rsidRPr="004E5B65">
        <w:t xml:space="preserve"> being placed in a dangerous situation</w:t>
      </w:r>
      <w:r w:rsidR="00DB169B" w:rsidRPr="004E5B65">
        <w:t xml:space="preserve"> in any way</w:t>
      </w:r>
      <w:r w:rsidRPr="004E5B65">
        <w:t xml:space="preserve"> through your employment, </w:t>
      </w:r>
      <w:r w:rsidR="00DB169B" w:rsidRPr="004E5B65">
        <w:t>please</w:t>
      </w:r>
      <w:r w:rsidRPr="004E5B65">
        <w:t xml:space="preserve"> discuss this with</w:t>
      </w:r>
      <w:r w:rsidR="00DB169B" w:rsidRPr="004E5B65">
        <w:t xml:space="preserve"> us immediately.</w:t>
      </w:r>
    </w:p>
    <w:p w14:paraId="0B8DF6C9" w14:textId="77777777" w:rsidR="00DB169B" w:rsidRPr="004E5B65" w:rsidRDefault="00DB169B" w:rsidP="004B0CA5">
      <w:pPr>
        <w:numPr>
          <w:ilvl w:val="0"/>
          <w:numId w:val="3"/>
        </w:numPr>
        <w:ind w:left="360"/>
      </w:pPr>
      <w:r w:rsidRPr="004E5B65">
        <w:rPr>
          <w:b/>
        </w:rPr>
        <w:t xml:space="preserve">When you or your partner are </w:t>
      </w:r>
      <w:r w:rsidR="001E70CA" w:rsidRPr="004E5B65">
        <w:rPr>
          <w:b/>
        </w:rPr>
        <w:t>expecting a baby</w:t>
      </w:r>
      <w:r w:rsidRPr="004E5B65">
        <w:t xml:space="preserve">: when you are pregnant you will be entitled to take up to </w:t>
      </w:r>
      <w:r w:rsidR="00382FE2">
        <w:t>6</w:t>
      </w:r>
      <w:r w:rsidRPr="004E5B65">
        <w:t xml:space="preserve"> weeks</w:t>
      </w:r>
      <w:r w:rsidR="00382FE2">
        <w:t xml:space="preserve"> of unpaid</w:t>
      </w:r>
      <w:r w:rsidRPr="004E5B65">
        <w:t xml:space="preserve"> maternity leave if you want to, irrespective of your length of service or the number of hours you work each </w:t>
      </w:r>
      <w:r w:rsidRPr="004E5B65">
        <w:lastRenderedPageBreak/>
        <w:t xml:space="preserve">week. If you </w:t>
      </w:r>
      <w:r w:rsidR="00382FE2">
        <w:t>qualify you could be eligible for the State Family Medical Leave Act of Washington</w:t>
      </w:r>
      <w:r w:rsidR="001E70CA" w:rsidRPr="004E5B65">
        <w:t>. Parallel arrangements are available if you are expecting to adopt.</w:t>
      </w:r>
    </w:p>
    <w:p w14:paraId="60412D0C" w14:textId="77777777" w:rsidR="0031758F" w:rsidRPr="004E5B65" w:rsidRDefault="0031758F" w:rsidP="004B0CA5">
      <w:pPr>
        <w:numPr>
          <w:ilvl w:val="0"/>
          <w:numId w:val="3"/>
        </w:numPr>
        <w:ind w:left="360"/>
      </w:pPr>
      <w:r w:rsidRPr="004E5B65">
        <w:rPr>
          <w:b/>
        </w:rPr>
        <w:t>Time Off for Dependants:</w:t>
      </w:r>
      <w:r w:rsidRPr="004E5B65">
        <w:t xml:space="preserve"> you are legally entitled to take a reasonable amount of time off to deal with certain prescribed emergencies involving certain dependants. A dependant is your child (including adopted child), husband, wife or parent. It also includes someone who lives in your household, and someone who reasonably relies on you, such as an elderly relative. Time Off for Dependants can be taken, for example, if a dependant falls ill or is injured, if care arrangements break down, or to arrange or attend a dependant's funeral. Any time taken off must be necessary and reasonable in the particular circumstances. Time Off for Dependants is not paid.</w:t>
      </w:r>
    </w:p>
    <w:p w14:paraId="3F6A0FC2" w14:textId="77777777" w:rsidR="00281CC8" w:rsidRPr="004E5B65" w:rsidRDefault="00C97C1E" w:rsidP="004B0CA5">
      <w:pPr>
        <w:numPr>
          <w:ilvl w:val="0"/>
          <w:numId w:val="3"/>
        </w:numPr>
        <w:ind w:left="360"/>
      </w:pPr>
      <w:r w:rsidRPr="004E5B65">
        <w:rPr>
          <w:b/>
        </w:rPr>
        <w:t>Disciplinary action</w:t>
      </w:r>
      <w:r w:rsidRPr="004E5B65">
        <w:t xml:space="preserve">: should </w:t>
      </w:r>
      <w:r w:rsidR="00281CC8" w:rsidRPr="004E5B65">
        <w:t>any disciplinary action be deemed necessary</w:t>
      </w:r>
      <w:r w:rsidR="00960336" w:rsidRPr="004E5B65">
        <w:t>, no action will be taken without a proper investigation and</w:t>
      </w:r>
      <w:r w:rsidR="00281CC8" w:rsidRPr="004E5B65">
        <w:t xml:space="preserve"> you will have the right to be accompanied by a work colleague of your choice (or a trade union representative) at any disciplinary meeting. You will also have a right of appeal against any decision made.</w:t>
      </w:r>
    </w:p>
    <w:p w14:paraId="62EB5C9E" w14:textId="77777777" w:rsidR="00F46E3A" w:rsidRPr="004E5B65" w:rsidRDefault="00D3180F" w:rsidP="004B0CA5">
      <w:pPr>
        <w:numPr>
          <w:ilvl w:val="0"/>
          <w:numId w:val="3"/>
        </w:numPr>
        <w:ind w:left="360"/>
      </w:pPr>
      <w:r w:rsidRPr="004E5B65">
        <w:rPr>
          <w:b/>
        </w:rPr>
        <w:t>If you have a grievance:</w:t>
      </w:r>
      <w:r w:rsidRPr="004E5B65">
        <w:t xml:space="preserve"> </w:t>
      </w:r>
      <w:r w:rsidR="00A12C03" w:rsidRPr="004E5B65">
        <w:t xml:space="preserve">if </w:t>
      </w:r>
      <w:r w:rsidRPr="004E5B65">
        <w:t xml:space="preserve">you have a </w:t>
      </w:r>
      <w:r w:rsidR="008908A9" w:rsidRPr="004E5B65">
        <w:t>complaint</w:t>
      </w:r>
      <w:r w:rsidRPr="004E5B65">
        <w:t xml:space="preserve"> in relation to your employment, then you should let us know. Write it down</w:t>
      </w:r>
      <w:r w:rsidR="00F4628B" w:rsidRPr="004E5B65">
        <w:t xml:space="preserve"> and we will give you a reply as soon as possible. If that does not satisfy you, you can ask for this to be escalated within the company. Where possible, we will do all we can to resolve the issue that you have.</w:t>
      </w:r>
    </w:p>
    <w:p w14:paraId="7A4CFCC0" w14:textId="7B423B63" w:rsidR="00D90A08" w:rsidRPr="004E5B65" w:rsidRDefault="002A0E27" w:rsidP="00D90A08">
      <w:pPr>
        <w:jc w:val="center"/>
        <w:rPr>
          <w:b/>
        </w:rPr>
      </w:pPr>
      <w:r>
        <w:rPr>
          <w:b/>
        </w:rPr>
        <w:br w:type="page"/>
      </w:r>
      <w:r w:rsidR="00F46E3A" w:rsidRPr="004E5B65">
        <w:rPr>
          <w:b/>
        </w:rPr>
        <w:lastRenderedPageBreak/>
        <w:fldChar w:fldCharType="begin"/>
      </w:r>
      <w:r w:rsidR="00F46A40">
        <w:rPr>
          <w:b/>
        </w:rPr>
        <w:instrText xml:space="preserve"> INCLUDEPICTURE "/Users/floweraccountsrec/Library/Mobile Documents/SMALL BUSINESS INFORMATION LIBRARY/005.5.1a- EMPLOYEES/B - EMPLOYEE HANDBOOK/1.1 - Templates/AG00004_.GIF" \* MERGEFORMAT \d </w:instrText>
      </w:r>
      <w:r w:rsidR="00F46E3A" w:rsidRPr="004E5B65">
        <w:rPr>
          <w:b/>
        </w:rPr>
        <w:fldChar w:fldCharType="separate"/>
      </w:r>
      <w:r w:rsidR="00F46E3A" w:rsidRPr="004E5B65">
        <w:rPr>
          <w:b/>
        </w:rPr>
        <w:fldChar w:fldCharType="end"/>
      </w:r>
      <w:r>
        <w:rPr>
          <w:b/>
        </w:rPr>
        <w:t>USE AND DISCLOSURE OF</w:t>
      </w:r>
      <w:r w:rsidR="00D90A08" w:rsidRPr="004E5B65">
        <w:rPr>
          <w:b/>
        </w:rPr>
        <w:t xml:space="preserve"> PROTECTED HEALTH INFORMATION</w:t>
      </w:r>
      <w:r>
        <w:rPr>
          <w:b/>
        </w:rPr>
        <w:t xml:space="preserve"> (HIPAA)</w:t>
      </w:r>
    </w:p>
    <w:p w14:paraId="76894C68" w14:textId="77777777" w:rsidR="00D90A08" w:rsidRPr="004E5B65" w:rsidRDefault="00D90A08" w:rsidP="00D90A08">
      <w:pPr>
        <w:pStyle w:val="VENumbered2"/>
        <w:rPr>
          <w:bCs/>
        </w:rPr>
      </w:pPr>
      <w:r w:rsidRPr="004E5B65">
        <w:rPr>
          <w:u w:val="single"/>
        </w:rPr>
        <w:t>Acknowledgment of HIPAA Obligations and Other Regulations Implementing the Health Insurance Portability and Accountability Act of 1996 (42 U.S.C. §1320(d) (“HIPAA”)</w:t>
      </w:r>
      <w:r w:rsidRPr="004E5B65">
        <w:t xml:space="preserve">.  The parties acknowledge that federal regulations relating to the confidentiality of individually identifiable health information require covered entities to comply with the privacy standards adopted by the U.S. Department of Health and Human Services as they may be amended from time to time, 45 C.F.R. parts 160 and 164, subparts A and E (“the Privacy Rule”) and the security standards adopted by the U.S. Department of Health and Human Services as they may be amended from time to time, 45 C.F.R. parts 160, 162 and 164, subpart C (“the Security Rule”).  Collectively, the Privacy Rule and the Security Rule are referred to herein as “HIPAA Rules.”  The HIPAA Rules, as well as any applicable state confidentiality laws, require the Client to ensure that Guiding Hands Employees who receive confidential information in the course of providing services on behalf of the Client comply with certain obligations regarding the confidentiality of health information. </w:t>
      </w:r>
    </w:p>
    <w:p w14:paraId="0C4518F6" w14:textId="77777777" w:rsidR="00D90A08" w:rsidRPr="004E5B65" w:rsidRDefault="00D90A08" w:rsidP="00D90A08">
      <w:pPr>
        <w:pStyle w:val="VENumbered2"/>
        <w:rPr>
          <w:rStyle w:val="VEBold"/>
          <w:b w:val="0"/>
          <w:bCs/>
        </w:rPr>
      </w:pPr>
      <w:r w:rsidRPr="004E5B65">
        <w:rPr>
          <w:rStyle w:val="VEUnderline"/>
        </w:rPr>
        <w:t>Purposes for which Protected Health Information May Be Used or Disclosed</w:t>
      </w:r>
      <w:r w:rsidRPr="004E5B65">
        <w:t xml:space="preserve">.  In connection with the services provided by Guiding Hands Employees on behalf of the Client pursuant to this Agreement, The Client may use and disclose Protected Health Information (“PHI”), as defined in the HIPAA Rules, to Guiding Hands Employees for the purposes </w:t>
      </w:r>
      <w:r w:rsidR="00382FE2">
        <w:t>of helping client obtain housing and furnishing of home.</w:t>
      </w:r>
    </w:p>
    <w:p w14:paraId="51DB4D7D" w14:textId="77777777" w:rsidR="00D90A08" w:rsidRPr="004E5B65" w:rsidRDefault="00D90A08" w:rsidP="00D90A08">
      <w:pPr>
        <w:pStyle w:val="VENumbered2"/>
      </w:pPr>
      <w:r w:rsidRPr="004E5B65">
        <w:rPr>
          <w:rStyle w:val="VEUnderline"/>
        </w:rPr>
        <w:t>Guiding Hands Employees Obligations</w:t>
      </w:r>
      <w:r w:rsidRPr="004E5B65">
        <w:t>.  Guiding Hands Employees agree to comply with applicable federal and state confidentiality and security laws, including, but not limited to the Privacy Rule and Security Rule, including without limitation:</w:t>
      </w:r>
    </w:p>
    <w:p w14:paraId="6538901F" w14:textId="77777777" w:rsidR="00D90A08" w:rsidRPr="004E5B65" w:rsidRDefault="00D90A08" w:rsidP="00D90A08">
      <w:pPr>
        <w:pStyle w:val="VENumbered3"/>
      </w:pPr>
      <w:r w:rsidRPr="004E5B65">
        <w:rPr>
          <w:rStyle w:val="VEUnderline"/>
        </w:rPr>
        <w:t>Use of PHI</w:t>
      </w:r>
      <w:r w:rsidRPr="004E5B65">
        <w:t>.  Guiding Hands Employees shall not use PHI except as necessary to fulfill the purposes of this Agreement.  Guiding Hands Employees are permitted to use and disclose (PHI) PROTECTED HEALTH INFORMATION as necessary for the proper management and administration of Guiding Hands Employees or to carry out its legal responsibilities and its responsibilities under this Agreement.  However, Guiding Hands Coalition LLC shall in such case:</w:t>
      </w:r>
    </w:p>
    <w:p w14:paraId="45FDDBB0" w14:textId="77777777" w:rsidR="00D90A08" w:rsidRPr="004E5B65" w:rsidRDefault="00D90A08" w:rsidP="00D90A08">
      <w:pPr>
        <w:pStyle w:val="VENumbered4"/>
      </w:pPr>
      <w:r w:rsidRPr="004E5B65">
        <w:t>provide training to members of its workforce regarding the confidentiality requirements in the HIPAA Rules and this Agreement;</w:t>
      </w:r>
    </w:p>
    <w:p w14:paraId="36E1D464" w14:textId="77777777" w:rsidR="00D90A08" w:rsidRPr="004E5B65" w:rsidRDefault="00D90A08" w:rsidP="00D90A08">
      <w:pPr>
        <w:pStyle w:val="VENumbered4"/>
      </w:pPr>
      <w:r w:rsidRPr="004E5B65">
        <w:t>obtain reasonable assurances from the person to whom the information is disclosed that it will be held confidential and further used and disclosed only as required by law or for the purpose for which it was disclosed to the person or entity;</w:t>
      </w:r>
    </w:p>
    <w:p w14:paraId="109DD7EC" w14:textId="77777777" w:rsidR="004F7250" w:rsidRPr="004E5B65" w:rsidRDefault="00D90A08" w:rsidP="00D90A08">
      <w:pPr>
        <w:pStyle w:val="VENumbered4"/>
      </w:pPr>
      <w:r w:rsidRPr="004E5B65">
        <w:t>agree to notify the Client of any instances of which it is aware in which  PHI is used or disclosed for a purpose that is not otherwise provided for in this Agreement or for a purpose not expressly permitted by the HIPAA Rules;</w:t>
      </w:r>
    </w:p>
    <w:p w14:paraId="1271392D" w14:textId="77777777" w:rsidR="00D90A08" w:rsidRPr="004E5B65" w:rsidRDefault="00D90A08" w:rsidP="00D90A08">
      <w:pPr>
        <w:pStyle w:val="VENumbered4"/>
      </w:pPr>
      <w:r w:rsidRPr="004E5B65">
        <w:t xml:space="preserve">ensure that all disclosures of PHI are subject to the principle of “minimum necessary use and disclosure,” </w:t>
      </w:r>
      <w:r w:rsidRPr="004E5B65">
        <w:rPr>
          <w:rStyle w:val="VEItalic"/>
          <w:i w:val="0"/>
          <w:iCs/>
        </w:rPr>
        <w:t>i.e.</w:t>
      </w:r>
      <w:r w:rsidRPr="004E5B65">
        <w:t>, only PHI that is the minimum necessary to accomplish the intended purpose of the use, disclosure, or request may be disclosed.</w:t>
      </w:r>
    </w:p>
    <w:p w14:paraId="1CAB2EEB" w14:textId="77777777" w:rsidR="00D90A08" w:rsidRPr="004E5B65" w:rsidRDefault="00D90A08" w:rsidP="00D90A08">
      <w:pPr>
        <w:pStyle w:val="VENumbered3"/>
      </w:pPr>
      <w:r w:rsidRPr="004E5B65">
        <w:rPr>
          <w:rStyle w:val="VEUnderline"/>
        </w:rPr>
        <w:lastRenderedPageBreak/>
        <w:t>Disclosure to Third Parties</w:t>
      </w:r>
      <w:r w:rsidRPr="004E5B65">
        <w:t>.  If Guiding Hands Employees disclose PHI received from the Client, or created or received by Guiding Hands Employees on behalf of the Client, to agents, including a subcontractor, Guiding Hands Employees shall require the agent to agree to the same restrictions and conditions that apply to Guiding Hands Employees under this Agreement.  Guiding Hands Employees shall ensure that any agent, including a subcontractor, agrees to implement reasonable and appropriate safeguards to protect the confidentiality, integrity, and availability of the electronic PHI that it creates, receives, maintains, or transmits on behalf of the Client.  Guiding Hands Employees shall be fully liable to the Client for any acts, failures or omissions of the Agent in providing the services as if they were Guiding Hands Employee’s own acts, failures or omissions, to the extent permitted by law.  Guiding Hands Employees further expressly warrants that its Agents will be specifically advised of, and will comply in all respects with, the terms of this Agreement.</w:t>
      </w:r>
    </w:p>
    <w:p w14:paraId="6E33B05B" w14:textId="77777777" w:rsidR="00D90A08" w:rsidRPr="004E5B65" w:rsidRDefault="00D90A08" w:rsidP="00D90A08">
      <w:pPr>
        <w:pStyle w:val="VENumbered3"/>
      </w:pPr>
      <w:r w:rsidRPr="004E5B65">
        <w:rPr>
          <w:rStyle w:val="VEUnderline"/>
        </w:rPr>
        <w:t>Data Aggregation</w:t>
      </w:r>
      <w:r w:rsidRPr="004E5B65">
        <w:t>.  In the event that Guiding Hands Employees work for more than one Client, Guiding Hands Employees are permitted to use and disclose PHI, but only in order to analyze data for permitted health care operations, and only to the extent that such use is permitted under the HIPAA Rules.</w:t>
      </w:r>
    </w:p>
    <w:p w14:paraId="50017BBC" w14:textId="77777777" w:rsidR="00D90A08" w:rsidRPr="004E5B65" w:rsidRDefault="00D90A08" w:rsidP="00D90A08">
      <w:pPr>
        <w:pStyle w:val="VENumbered3"/>
      </w:pPr>
      <w:r w:rsidRPr="004E5B65">
        <w:rPr>
          <w:rStyle w:val="VEUnderline"/>
        </w:rPr>
        <w:t>De-identified Information</w:t>
      </w:r>
      <w:r w:rsidRPr="004E5B65">
        <w:t>.  Use and disclosure of de-identified health information is permitted, but only if (i) the precise use is disclosed to Client and permitted by Client in its sole discretion and (ii) the de-identification is in compliance with 45 CFR §164.502(d), and any such de-identified health information meets the standard and implementation specifications for de-identification under 45 CFR §164.514(a) and (b).</w:t>
      </w:r>
    </w:p>
    <w:p w14:paraId="63F4ABB1" w14:textId="77777777" w:rsidR="00D90A08" w:rsidRPr="004E5B65" w:rsidRDefault="00D90A08" w:rsidP="00D90A08">
      <w:pPr>
        <w:pStyle w:val="VENumbered3"/>
      </w:pPr>
      <w:r w:rsidRPr="004E5B65">
        <w:rPr>
          <w:rStyle w:val="VEUnderline"/>
        </w:rPr>
        <w:t>Notice of Privacy Practices</w:t>
      </w:r>
      <w:r w:rsidRPr="004E5B65">
        <w:t xml:space="preserve">.  Guiding Hands Employees shall abide by the limitations of any Notice of Privacy Practices (“Notice”) published by the Client of which it has knowledge.  The Client shall provide to Guiding Hands Employees such Notice when it is adopted.  Any use or disclosure permitted by this Agreement may be amended by such Notice.  However, the amended Notice shall not affect permitted uses and disclosures on which Guiding Hands Employees relied prior to such notice.  </w:t>
      </w:r>
    </w:p>
    <w:p w14:paraId="3C6BA1AF" w14:textId="77777777" w:rsidR="00D90A08" w:rsidRPr="004E5B65" w:rsidRDefault="00D90A08" w:rsidP="00D90A08">
      <w:pPr>
        <w:pStyle w:val="VENumbered3"/>
      </w:pPr>
      <w:r w:rsidRPr="004E5B65">
        <w:rPr>
          <w:rStyle w:val="VEUnderline"/>
        </w:rPr>
        <w:t>Withdrawal of Consent or Authorization.  If the use or disclosure of PHI  in this agreement is based upon an individual’s specific consent or authorization for the use of his or her PHI, and the individual revokes such consent or authorization in writing, or the effective date of such authorization has expired, or the consent or authorization is found to be defective in any manner that renders it invalid, Guiding Hands Employees shall, if it has notice of such revocation, expiration or invalidity, to cease the use and disclosure of any such individual’s PHI  except to the extent it has relied on such use or disclosure, or where an exception under the Privacy Rule expressly applies.</w:t>
      </w:r>
    </w:p>
    <w:p w14:paraId="08267E22" w14:textId="77777777" w:rsidR="00D90A08" w:rsidRPr="004E5B65" w:rsidRDefault="00D90A08" w:rsidP="00D90A08">
      <w:pPr>
        <w:pStyle w:val="VENumbered3"/>
      </w:pPr>
      <w:r w:rsidRPr="004E5B65">
        <w:rPr>
          <w:rStyle w:val="VEUnderline"/>
        </w:rPr>
        <w:t>Use or Disclosure That Would Violate HIPAA</w:t>
      </w:r>
      <w:r w:rsidRPr="004E5B65">
        <w:t>.  Guiding Hands Employees is prohibited from further use or disclosure of PHI in a manner that would violate the requirements of the HIPAA Rules if the PHI were used or disclosed by the Client.</w:t>
      </w:r>
    </w:p>
    <w:p w14:paraId="47C1A3BC" w14:textId="77777777" w:rsidR="00D90A08" w:rsidRPr="004E5B65" w:rsidRDefault="00D90A08" w:rsidP="00D90A08">
      <w:pPr>
        <w:pStyle w:val="VENumbered3"/>
      </w:pPr>
      <w:r w:rsidRPr="004E5B65">
        <w:rPr>
          <w:rStyle w:val="VEUnderline"/>
        </w:rPr>
        <w:lastRenderedPageBreak/>
        <w:t>Safeguards</w:t>
      </w:r>
      <w:r w:rsidRPr="004E5B65">
        <w:t>.  Guiding Hands Employees shall maintain appropriate safeguards to ensure that PHI is not used or disclosed other than as provided by this Agreement or as required by Law.  Guiding Hands Employees shall implement administrative, physical and technical safeguards that reasonably and appropriately protect the confidentiality, integrity, and availability of any electronic PHI it creates, receives, maintains, or transmits on behalf of the Client.</w:t>
      </w:r>
    </w:p>
    <w:p w14:paraId="6AB344C7" w14:textId="77777777" w:rsidR="00D90A08" w:rsidRPr="004E5B65" w:rsidRDefault="00D90A08" w:rsidP="00D90A08">
      <w:pPr>
        <w:pStyle w:val="VENumbered3"/>
      </w:pPr>
      <w:r w:rsidRPr="004E5B65">
        <w:rPr>
          <w:rStyle w:val="VEUnderline"/>
        </w:rPr>
        <w:t>Records Management</w:t>
      </w:r>
      <w:r w:rsidRPr="004E5B65">
        <w:t xml:space="preserve">.  Upon termination of this Agreement, Guiding Hands Employees agrees to return or destroy all PHI received from the Client that Guiding Hands Employees maintains in any form and shall comply with federal and state laws as they may be amended from time to time governing the maintenance or retention of PHI.  If the return or destruction of PHI is not feasible, Guiding Hands Employees agree to extend the protections of this Agreement to the information and limit further uses and disclosures to those purposes that make the return or destruction of the information infeasible. </w:t>
      </w:r>
    </w:p>
    <w:p w14:paraId="7A626C31" w14:textId="77777777" w:rsidR="00D90A08" w:rsidRPr="004E5B65" w:rsidRDefault="00D90A08" w:rsidP="00D90A08">
      <w:pPr>
        <w:pStyle w:val="VENumbered3"/>
        <w:rPr>
          <w:rStyle w:val="VEUnderline"/>
        </w:rPr>
      </w:pPr>
      <w:r w:rsidRPr="004E5B65">
        <w:rPr>
          <w:rStyle w:val="VEUnderline"/>
        </w:rPr>
        <w:t xml:space="preserve">Individual Rights Regarding Designated Record Sets.  </w:t>
      </w:r>
      <w:r w:rsidRPr="004E5B65">
        <w:t>If Guiding Hands Employees maintains a designated record set (as defined in the HIPAA Rules) on behalf of the Client, Guiding Hands Employees agree as follows:</w:t>
      </w:r>
    </w:p>
    <w:p w14:paraId="2CDD9534" w14:textId="77777777" w:rsidR="00D90A08" w:rsidRPr="004E5B65" w:rsidRDefault="00D90A08" w:rsidP="00D90A08">
      <w:pPr>
        <w:pStyle w:val="VENumbered4"/>
      </w:pPr>
      <w:r w:rsidRPr="004E5B65">
        <w:rPr>
          <w:rStyle w:val="VEUnderline"/>
        </w:rPr>
        <w:t>Correction of PHI</w:t>
      </w:r>
      <w:r w:rsidRPr="004E5B65">
        <w:t>.  Guiding Hands Employees agrees that it will amend PHI maintained by Guiding Hands Employees as requested by the Client.</w:t>
      </w:r>
    </w:p>
    <w:p w14:paraId="4BB1BA0A" w14:textId="77777777" w:rsidR="00D90A08" w:rsidRPr="004E5B65" w:rsidRDefault="00D90A08" w:rsidP="00D90A08">
      <w:pPr>
        <w:pStyle w:val="VENumbered4"/>
      </w:pPr>
      <w:r w:rsidRPr="004E5B65">
        <w:rPr>
          <w:rStyle w:val="VEUnderline"/>
        </w:rPr>
        <w:t>Individual Right to Copy or Inspection</w:t>
      </w:r>
      <w:r w:rsidRPr="004E5B65">
        <w:t>.  Guiding Hands Employees agree that, if it maintains PHI in a designated record set for the Client, it will permit an individual to inspect or copy PHI about the individual in that set under conditions and limitations required under 45 CFR §164.524.  The Client is required to take action on such requests as soon as possible but not later than 30 days following receipt of the request.  Guiding Hands Employees agree to make reasonable efforts to assist the Client in meeting this deadline, to the extent the requested information is maintained by Guiding Hands Employees and not the Client.</w:t>
      </w:r>
    </w:p>
    <w:p w14:paraId="7C3AFCC7" w14:textId="77777777" w:rsidR="00D90A08" w:rsidRPr="004E5B65" w:rsidRDefault="00D90A08" w:rsidP="00D90A08">
      <w:pPr>
        <w:pStyle w:val="VENumbered5"/>
        <w:numPr>
          <w:ilvl w:val="0"/>
          <w:numId w:val="0"/>
        </w:numPr>
        <w:tabs>
          <w:tab w:val="left" w:pos="720"/>
        </w:tabs>
        <w:ind w:left="2160"/>
      </w:pPr>
      <w:r w:rsidRPr="004E5B65">
        <w:t>The information shall be provided in the form or format requested, if it is readily producible in such form or format; or in summary, if the individual has agreed in advance to accept the information in summary form.  A reasonable, cost-based fee for copying health information may be charged.</w:t>
      </w:r>
    </w:p>
    <w:p w14:paraId="7E0054C0" w14:textId="77777777" w:rsidR="00D90A08" w:rsidRPr="004E5B65" w:rsidRDefault="00D90A08" w:rsidP="00D90A08">
      <w:pPr>
        <w:pStyle w:val="VENumbered4"/>
      </w:pPr>
      <w:r w:rsidRPr="004E5B65">
        <w:rPr>
          <w:rStyle w:val="VEUnderline"/>
        </w:rPr>
        <w:t>Individual Right to Amendment</w:t>
      </w:r>
      <w:r w:rsidRPr="004E5B65">
        <w:t>.  Guiding Hands Employees agrees, if it maintains PHI in a designated record set, to make amendments to PHI at the request and direction of the Client pursuant to 45 CFR §164.526.  If Guiding Hands Employees maintain a record in a designated record set that is not also maintained by the Client, Guiding Hands Employees agree that it will accommodate an individual’s right to have access to and amend PHI about the individual in a designated record set in accordance with the Privacy Rule set forth at 45 CFR §164.526, unless the regulation provides for a denial or exception that applies.</w:t>
      </w:r>
    </w:p>
    <w:p w14:paraId="6DC050B2" w14:textId="77777777" w:rsidR="00D90A08" w:rsidRPr="004E5B65" w:rsidRDefault="00D90A08" w:rsidP="00D90A08">
      <w:pPr>
        <w:pStyle w:val="VENumbered3"/>
      </w:pPr>
      <w:r w:rsidRPr="004E5B65">
        <w:rPr>
          <w:rStyle w:val="VEUnderline"/>
        </w:rPr>
        <w:lastRenderedPageBreak/>
        <w:t>Accounting of Disclosures</w:t>
      </w:r>
      <w:r w:rsidRPr="004E5B65">
        <w:t>.  Guiding Hands Employees agree to make available to the individual and/or the Client from whom the PHI originated, information required for an accounting of disclosures of PHI with respect to the individual, in accordance with 45 CFR §164.528, and incorporating exceptions to such accounting designated under the regulation.  Such accounting is limited to disclosures that were made in the six (6) years prior to the request (not including any disclosures prior to the compliance date of the Privacy Rule).</w:t>
      </w:r>
    </w:p>
    <w:p w14:paraId="05E49BC0" w14:textId="77777777" w:rsidR="00D90A08" w:rsidRPr="004E5B65" w:rsidRDefault="00D90A08" w:rsidP="00D90A08">
      <w:pPr>
        <w:pStyle w:val="VENumbered4"/>
      </w:pPr>
      <w:r w:rsidRPr="004E5B65">
        <w:t>The Client is required to take action on such requests as soon as possible but not later than 60 days following receipt of the request.  Guiding Hands Employees agrees to use its best efforts to assist the Client in meeting this deadline.</w:t>
      </w:r>
    </w:p>
    <w:p w14:paraId="2E37DB8F" w14:textId="77777777" w:rsidR="00D90A08" w:rsidRPr="004E5B65" w:rsidRDefault="00D90A08" w:rsidP="00D90A08">
      <w:pPr>
        <w:pStyle w:val="VENumbered4"/>
      </w:pPr>
      <w:r w:rsidRPr="004E5B65">
        <w:t>Such accounting must be provided without cost to the individual or the Client if it is the first accounting requested by an individual within any 12 month period; however, a reasonable, cost-based fee may be charged for subsequent accountings if Guiding Hands Employees inform the individual in advance of the fee and is afforded an opportunity to withdraw or modify the request.</w:t>
      </w:r>
    </w:p>
    <w:p w14:paraId="2FEEC961" w14:textId="77777777" w:rsidR="00D90A08" w:rsidRPr="004E5B65" w:rsidRDefault="00D90A08" w:rsidP="00D90A08">
      <w:pPr>
        <w:pStyle w:val="VENumbered4"/>
      </w:pPr>
      <w:r w:rsidRPr="004E5B65">
        <w:t>Such accounting shall be provided as long as Guiding Hands Employees maintain the PHI.</w:t>
      </w:r>
    </w:p>
    <w:p w14:paraId="76B04C33" w14:textId="77777777" w:rsidR="00D90A08" w:rsidRPr="004E5B65" w:rsidRDefault="00D90A08" w:rsidP="00D90A08">
      <w:pPr>
        <w:pStyle w:val="VENumbered2"/>
      </w:pPr>
      <w:r w:rsidRPr="004E5B65">
        <w:rPr>
          <w:rStyle w:val="VEUnderline"/>
        </w:rPr>
        <w:t>Internal Practices, Books, and Records</w:t>
      </w:r>
      <w:r w:rsidRPr="004E5B65">
        <w:t>.  Guiding Hands Employees shall make available its internal practices, books, and records relating to the use and disclosure of PHI received from, created, or received by Guiding Hands Employees on behalf of the Client to the U.S. Department of Heath and Human Services or its agents for the purpose of determining the Client’s compliance with the HIPAA Rules, or any other health oversight agency, or to the Client.</w:t>
      </w:r>
    </w:p>
    <w:p w14:paraId="6468490B" w14:textId="77777777" w:rsidR="00D90A08" w:rsidRPr="004E5B65" w:rsidRDefault="00D90A08" w:rsidP="00D90A08">
      <w:pPr>
        <w:pStyle w:val="VENumbered2"/>
      </w:pPr>
      <w:r w:rsidRPr="004E5B65">
        <w:rPr>
          <w:rStyle w:val="VEUnderline"/>
        </w:rPr>
        <w:t>Indemnification</w:t>
      </w:r>
      <w:r w:rsidRPr="004E5B65">
        <w:t xml:space="preserve">.  To the extent permitted by law, Guiding Hands Employees agrees to indemnify and hold harmless the Client from and against all claims, demands, liabilities, judgments or causes of action of any nature for any relief, elements of recovery or damages recognized by law (including, without limitation, attorney’s fees, defense costs, and equitable relief), for any damage or loss incurred by the Client arising out of, resulting from, or attributable to any acts or omissions or other conduct of Guiding Hands Employees or its agents in connection with the performance of Guiding Hands Employee’s or its agents’ duties under this Agreement.  This indemnity shall apply even if the Client is </w:t>
      </w:r>
      <w:r w:rsidRPr="004E5B65">
        <w:rPr>
          <w:i/>
          <w:iCs/>
        </w:rPr>
        <w:t>alleged</w:t>
      </w:r>
      <w:r w:rsidRPr="004E5B65">
        <w:t xml:space="preserve"> to be solely or jointly negligent or otherwise solely or jointly at fault; provided, however, that a trier of fact finds the Client not to be solely or jointly negligent or otherwise solely or jointly at fault.  This indemnity shall not be construed to limit the Client’s rights, if any, to common law indemnity.</w:t>
      </w:r>
    </w:p>
    <w:p w14:paraId="0FC72967" w14:textId="77777777" w:rsidR="00D90A08" w:rsidRPr="004E5B65" w:rsidRDefault="00D90A08" w:rsidP="00D90A08">
      <w:pPr>
        <w:pStyle w:val="VENumbered2"/>
        <w:numPr>
          <w:ilvl w:val="0"/>
          <w:numId w:val="0"/>
        </w:numPr>
        <w:tabs>
          <w:tab w:val="left" w:pos="720"/>
        </w:tabs>
        <w:ind w:left="720"/>
      </w:pPr>
      <w:r w:rsidRPr="004E5B65">
        <w:t>The Client shall have the option, at its sole discretion, to employ attorneys selected by it to defend any such action, the costs and expenses of which shall be the responsibility of Guiding Hands Employees. The Client shall provide Guiding Hands Employees with timely notice of the existence of such proceedings and such information, documents and other cooperation as reasonably necessary to assist Guiding Hands Employees in establishing a defense to such action.</w:t>
      </w:r>
    </w:p>
    <w:p w14:paraId="668C184D" w14:textId="77777777" w:rsidR="00D90A08" w:rsidRPr="004E5B65" w:rsidRDefault="00D90A08" w:rsidP="00D90A08">
      <w:pPr>
        <w:pStyle w:val="VENumbered2"/>
        <w:numPr>
          <w:ilvl w:val="0"/>
          <w:numId w:val="0"/>
        </w:numPr>
        <w:tabs>
          <w:tab w:val="left" w:pos="720"/>
        </w:tabs>
        <w:ind w:left="720"/>
      </w:pPr>
      <w:r w:rsidRPr="004E5B65">
        <w:lastRenderedPageBreak/>
        <w:t>These indemnities shall survive termination of this agreement and the Client reserves the right, at its option and expense, to participate in the defense of any suit or proceeding through counsel of its own choosing.</w:t>
      </w:r>
    </w:p>
    <w:p w14:paraId="278D318B" w14:textId="77777777" w:rsidR="00D90A08" w:rsidRPr="004E5B65" w:rsidRDefault="00D90A08" w:rsidP="00D90A08">
      <w:pPr>
        <w:pStyle w:val="VENumbered2"/>
        <w:rPr>
          <w:rStyle w:val="VEUnderline"/>
        </w:rPr>
      </w:pPr>
      <w:r w:rsidRPr="004E5B65">
        <w:rPr>
          <w:rStyle w:val="VEUnderline"/>
        </w:rPr>
        <w:t>Mitigation.  If Guiding Hands Employees violates this Agreement or the HIPAA Rules, Guiding Hands Employees agree to mitigate any damage caused by such breach.</w:t>
      </w:r>
    </w:p>
    <w:p w14:paraId="6EB266BA" w14:textId="77777777" w:rsidR="00D90A08" w:rsidRPr="004E5B65" w:rsidRDefault="00D90A08" w:rsidP="00D90A08">
      <w:pPr>
        <w:pStyle w:val="VENumbered2"/>
      </w:pPr>
      <w:r w:rsidRPr="004E5B65">
        <w:rPr>
          <w:rStyle w:val="VEUnderline"/>
        </w:rPr>
        <w:t xml:space="preserve">Rights of Proprietary Information.  </w:t>
      </w:r>
      <w:r w:rsidRPr="004E5B65">
        <w:t>The Client retains any and all rights to the proprietary information, confidential information, and PHI it releases to Guiding Hands Employees.</w:t>
      </w:r>
    </w:p>
    <w:p w14:paraId="4D1BE77A" w14:textId="77777777" w:rsidR="00D90A08" w:rsidRPr="004E5B65" w:rsidRDefault="00D90A08" w:rsidP="00D90A08">
      <w:pPr>
        <w:pStyle w:val="VENumbered2"/>
      </w:pPr>
      <w:r w:rsidRPr="004E5B65">
        <w:rPr>
          <w:u w:val="single"/>
        </w:rPr>
        <w:t>Termination for Breach.</w:t>
      </w:r>
      <w:r w:rsidRPr="004E5B65">
        <w:t xml:space="preserve">  Without limiting the termination provisions herein, if Guiding Hands Employees breaches any provision in this Section entitled “Use and Disclosure of PHI”, the Client may, at its option,  access and audit the records of Guiding Hands Employees related to its use and disclosure of PHI, require Guiding Hands Employees to submit to monitoring and reporting, and such other conditions as the Client may determine is necessary to ensure compliance with this Article;  or the Client may terminate this Agreement on a date specified by the Client.</w:t>
      </w:r>
    </w:p>
    <w:p w14:paraId="428C218A" w14:textId="77777777" w:rsidR="00D90A08" w:rsidRPr="004E5B65" w:rsidRDefault="00D90A08" w:rsidP="00D90A08">
      <w:pPr>
        <w:pStyle w:val="VENumbered2"/>
        <w:rPr>
          <w:rStyle w:val="VEUnderline"/>
        </w:rPr>
      </w:pPr>
      <w:r w:rsidRPr="004E5B65">
        <w:rPr>
          <w:rStyle w:val="VEUnderline"/>
        </w:rPr>
        <w:t xml:space="preserve">Reference.  Any reference in </w:t>
      </w:r>
      <w:r w:rsidRPr="004E5B65">
        <w:t xml:space="preserve">this Section entitled “Use and Disclosure of PROTECTED HEALTH INFORMATION” </w:t>
      </w:r>
      <w:r w:rsidRPr="004E5B65">
        <w:rPr>
          <w:rStyle w:val="VEUnderline"/>
        </w:rPr>
        <w:t>means the section of the Privacy Rule or the Security Rule, as applicable, as in effect or as amended.</w:t>
      </w:r>
    </w:p>
    <w:p w14:paraId="14EF8C65" w14:textId="77777777" w:rsidR="00D90A08" w:rsidRPr="004E5B65" w:rsidRDefault="00D90A08" w:rsidP="00D90A08">
      <w:pPr>
        <w:pStyle w:val="VENumbered2"/>
        <w:rPr>
          <w:rStyle w:val="VEUnderline"/>
        </w:rPr>
      </w:pPr>
      <w:r w:rsidRPr="004E5B65">
        <w:rPr>
          <w:rStyle w:val="VEUnderline"/>
        </w:rPr>
        <w:t xml:space="preserve">Amendment.  Guiding Hands Employees and the Client agree to take such action as is necessary to amend </w:t>
      </w:r>
      <w:r w:rsidRPr="004E5B65">
        <w:t xml:space="preserve">this Section entitled “Use and Disclosure of PROTECTED HEALTH INFORMATION” </w:t>
      </w:r>
      <w:r w:rsidRPr="004E5B65">
        <w:rPr>
          <w:rStyle w:val="VEUnderline"/>
        </w:rPr>
        <w:t>from time to time in order to allow the Client to comply with the HIPAA Rules and any applicable state confidentiality laws.</w:t>
      </w:r>
    </w:p>
    <w:p w14:paraId="44E9A953" w14:textId="77777777" w:rsidR="00D90A08" w:rsidRPr="004E5B65" w:rsidRDefault="00D90A08" w:rsidP="00D90A08">
      <w:pPr>
        <w:pStyle w:val="VENumbered2"/>
      </w:pPr>
      <w:r w:rsidRPr="004E5B65">
        <w:rPr>
          <w:u w:val="single"/>
        </w:rPr>
        <w:t>Precedent and Ambiguity</w:t>
      </w:r>
      <w:r w:rsidRPr="004E5B65">
        <w:t>.  If any term of this Section entitled “Use and Disclosure of PROTECTED HEALTH INFORMATION” conflicts with another term of this Agreement, the term contained in this Section shall be controlling.  Any ambiguity in this Section entitled “Use and Disclosure of PROTECTED HEALTH INFORMATION” shall be resolved to permit the Client to comply with the HIPAA Rules.</w:t>
      </w:r>
    </w:p>
    <w:p w14:paraId="5311BC8D" w14:textId="77777777" w:rsidR="00D90A08" w:rsidRPr="004E5B65" w:rsidRDefault="00D90A08" w:rsidP="00D90A08">
      <w:pPr>
        <w:pStyle w:val="VENumbered2"/>
        <w:rPr>
          <w:rStyle w:val="VEUnderline"/>
        </w:rPr>
      </w:pPr>
      <w:r w:rsidRPr="004E5B65">
        <w:rPr>
          <w:rStyle w:val="VEUnderline"/>
        </w:rPr>
        <w:t xml:space="preserve">Survival of Key Provisions.  The provisions of this </w:t>
      </w:r>
      <w:r w:rsidRPr="004E5B65">
        <w:t xml:space="preserve">Section entitled “Use and Disclosure of PROTECTED HEALTH INFORMATION” </w:t>
      </w:r>
      <w:r w:rsidRPr="004E5B65">
        <w:rPr>
          <w:rStyle w:val="VEUnderline"/>
        </w:rPr>
        <w:t>shall survive the termination of this Agreement.</w:t>
      </w:r>
    </w:p>
    <w:p w14:paraId="6A7B6089" w14:textId="77777777" w:rsidR="008C7B0C" w:rsidRPr="004E5B65" w:rsidRDefault="002A0E27" w:rsidP="008C7B0C">
      <w:pPr>
        <w:rPr>
          <w:b/>
        </w:rPr>
      </w:pPr>
      <w:r>
        <w:rPr>
          <w:b/>
          <w:u w:val="single"/>
        </w:rPr>
        <w:br w:type="page"/>
      </w:r>
      <w:r w:rsidR="008C7B0C" w:rsidRPr="004E5B65">
        <w:rPr>
          <w:b/>
          <w:u w:val="single"/>
        </w:rPr>
        <w:lastRenderedPageBreak/>
        <w:t>Restrictive Covenant</w:t>
      </w:r>
      <w:r w:rsidR="008C7B0C" w:rsidRPr="004E5B65">
        <w:rPr>
          <w:b/>
        </w:rPr>
        <w:br/>
        <w:t xml:space="preserve">On leaving </w:t>
      </w:r>
      <w:r w:rsidR="00382FE2">
        <w:rPr>
          <w:b/>
        </w:rPr>
        <w:t>Guiding Hands Coalition LLC</w:t>
      </w:r>
      <w:r w:rsidR="008C7B0C" w:rsidRPr="004E5B65">
        <w:rPr>
          <w:b/>
        </w:rPr>
        <w:t xml:space="preserve">, I agree not to undertake the provision of the same services / products as supplied by the company either from my own business, or in the employment of a competitor to the company, for a period of two years, unless this is specifically agreed by the company. </w:t>
      </w:r>
      <w:r w:rsidR="00382FE2">
        <w:rPr>
          <w:b/>
        </w:rPr>
        <w:t>Guiding Hands Coalition LLC</w:t>
      </w:r>
      <w:r w:rsidR="008C7B0C" w:rsidRPr="004E5B65">
        <w:rPr>
          <w:b/>
        </w:rPr>
        <w:t xml:space="preserve"> will only enforce that which is reasonable to protect its business.</w:t>
      </w:r>
    </w:p>
    <w:p w14:paraId="1A335684" w14:textId="77777777" w:rsidR="008C7B0C" w:rsidRDefault="008C7B0C" w:rsidP="008C7B0C"/>
    <w:p w14:paraId="3E8ACB43" w14:textId="77777777" w:rsidR="002A0E27" w:rsidRDefault="002A0E27" w:rsidP="008C7B0C"/>
    <w:p w14:paraId="6DA4A3DA" w14:textId="77777777" w:rsidR="002A0E27" w:rsidRPr="004E5B65" w:rsidRDefault="002A0E27" w:rsidP="008C7B0C"/>
    <w:p w14:paraId="602ECC38" w14:textId="77777777" w:rsidR="008C7B0C" w:rsidRDefault="008C7B0C" w:rsidP="008C7B0C">
      <w:r w:rsidRPr="004E5B65">
        <w:t>Signature (Employee) _____________________</w:t>
      </w:r>
      <w:r w:rsidR="002A0E27">
        <w:t>______ Date______________</w:t>
      </w:r>
    </w:p>
    <w:p w14:paraId="7E5D5B14" w14:textId="77777777" w:rsidR="002A0E27" w:rsidRPr="004E5B65" w:rsidRDefault="002A0E27" w:rsidP="008C7B0C">
      <w:r>
        <w:t>Printed Name</w:t>
      </w:r>
      <w:r w:rsidRPr="004E5B65">
        <w:t xml:space="preserve"> (Employee) _____________________</w:t>
      </w:r>
      <w:r>
        <w:t>_____________________</w:t>
      </w:r>
    </w:p>
    <w:p w14:paraId="5E7C0D31" w14:textId="77777777" w:rsidR="0023613F" w:rsidRPr="004E5B65" w:rsidRDefault="0023613F" w:rsidP="0023613F">
      <w:pPr>
        <w:rPr>
          <w:lang w:val="en-US"/>
        </w:rPr>
      </w:pPr>
    </w:p>
    <w:p w14:paraId="5813059D" w14:textId="77777777" w:rsidR="0023613F" w:rsidRPr="004E5B65" w:rsidRDefault="002A0E27" w:rsidP="0023613F">
      <w:pPr>
        <w:spacing w:after="0" w:line="300" w:lineRule="exact"/>
        <w:ind w:right="-14"/>
        <w:jc w:val="center"/>
        <w:rPr>
          <w:rFonts w:ascii="Tahoma" w:hAnsi="Tahoma" w:cs="Tahoma"/>
          <w:b/>
          <w:bCs/>
        </w:rPr>
      </w:pPr>
      <w:r>
        <w:rPr>
          <w:rFonts w:ascii="Tahoma" w:hAnsi="Tahoma" w:cs="Tahoma"/>
          <w:b/>
          <w:bCs/>
        </w:rPr>
        <w:br w:type="page"/>
      </w:r>
      <w:r w:rsidR="0023613F" w:rsidRPr="004E5B65">
        <w:rPr>
          <w:rFonts w:ascii="Tahoma" w:hAnsi="Tahoma" w:cs="Tahoma"/>
          <w:b/>
          <w:bCs/>
        </w:rPr>
        <w:lastRenderedPageBreak/>
        <w:t>MOTOR VEHICLE RECORD</w:t>
      </w:r>
      <w:r w:rsidR="0023613F" w:rsidRPr="004E5B65">
        <w:rPr>
          <w:rFonts w:ascii="Tahoma" w:hAnsi="Tahoma" w:cs="Tahoma"/>
          <w:b/>
          <w:bCs/>
          <w:spacing w:val="2"/>
        </w:rPr>
        <w:t xml:space="preserve"> </w:t>
      </w:r>
      <w:r w:rsidR="0023613F" w:rsidRPr="004E5B65">
        <w:rPr>
          <w:rFonts w:ascii="Tahoma" w:hAnsi="Tahoma" w:cs="Tahoma"/>
          <w:b/>
          <w:bCs/>
        </w:rPr>
        <w:t>(MVR) GRADING</w:t>
      </w:r>
      <w:r w:rsidR="0023613F" w:rsidRPr="004E5B65">
        <w:rPr>
          <w:rFonts w:ascii="Tahoma" w:hAnsi="Tahoma" w:cs="Tahoma"/>
          <w:b/>
          <w:bCs/>
          <w:spacing w:val="1"/>
        </w:rPr>
        <w:t xml:space="preserve"> </w:t>
      </w:r>
      <w:r w:rsidR="0023613F" w:rsidRPr="004E5B65">
        <w:rPr>
          <w:rFonts w:ascii="Tahoma" w:hAnsi="Tahoma" w:cs="Tahoma"/>
          <w:b/>
          <w:bCs/>
        </w:rPr>
        <w:t>CRITERIA</w:t>
      </w:r>
    </w:p>
    <w:p w14:paraId="6CCB38B1" w14:textId="77777777" w:rsidR="0023613F" w:rsidRPr="004E5B65" w:rsidRDefault="006140D7" w:rsidP="0023613F">
      <w:pPr>
        <w:spacing w:after="0" w:line="300" w:lineRule="exact"/>
        <w:rPr>
          <w:rFonts w:ascii="Tahoma" w:hAnsi="Tahoma" w:cs="Tahoma"/>
        </w:rPr>
      </w:pPr>
      <w:r w:rsidRPr="004E5B65">
        <w:rPr>
          <w:rFonts w:ascii="Tahoma" w:hAnsi="Tahoma" w:cs="Tahoma"/>
        </w:rPr>
        <w:t xml:space="preserve">                  </w:t>
      </w:r>
      <w:r w:rsidR="0023613F" w:rsidRPr="004E5B65">
        <w:rPr>
          <w:rFonts w:ascii="Tahoma" w:hAnsi="Tahoma" w:cs="Tahoma"/>
        </w:rPr>
        <w:t>MOTOR VEHICLE RECORD (MVR) GRADING CRITERIA [Last 3 Years]</w:t>
      </w:r>
    </w:p>
    <w:p w14:paraId="4B4AC447" w14:textId="77777777" w:rsidR="0023613F" w:rsidRPr="004E5B65" w:rsidRDefault="0023613F" w:rsidP="0023613F">
      <w:pPr>
        <w:spacing w:after="0" w:line="240" w:lineRule="exact"/>
        <w:rPr>
          <w:rFonts w:ascii="Tahoma" w:hAnsi="Tahoma" w:cs="Tahoma"/>
        </w:rPr>
      </w:pPr>
    </w:p>
    <w:p w14:paraId="0E58B9E1" w14:textId="77777777" w:rsidR="0023613F" w:rsidRPr="004E5B65" w:rsidRDefault="0023613F" w:rsidP="0023613F">
      <w:pPr>
        <w:spacing w:after="0" w:line="240" w:lineRule="exact"/>
        <w:ind w:right="-20"/>
        <w:rPr>
          <w:rFonts w:ascii="Tahoma" w:hAnsi="Tahoma" w:cs="Tahoma"/>
        </w:rPr>
      </w:pPr>
      <w:r w:rsidRPr="004E5B65">
        <w:rPr>
          <w:rFonts w:ascii="Tahoma" w:hAnsi="Tahoma" w:cs="Tahoma"/>
        </w:rPr>
        <w:t>The following chart serves as a guideline for evaluating an</w:t>
      </w:r>
      <w:r w:rsidRPr="004E5B65">
        <w:rPr>
          <w:rFonts w:ascii="Tahoma" w:hAnsi="Tahoma" w:cs="Tahoma"/>
          <w:spacing w:val="-1"/>
        </w:rPr>
        <w:t xml:space="preserve"> </w:t>
      </w:r>
      <w:r w:rsidRPr="004E5B65">
        <w:rPr>
          <w:rFonts w:ascii="Tahoma" w:hAnsi="Tahoma" w:cs="Tahoma"/>
        </w:rPr>
        <w:t>employee’s motor</w:t>
      </w:r>
      <w:r w:rsidRPr="004E5B65">
        <w:rPr>
          <w:rFonts w:ascii="Tahoma" w:hAnsi="Tahoma" w:cs="Tahoma"/>
          <w:spacing w:val="8"/>
        </w:rPr>
        <w:t xml:space="preserve"> </w:t>
      </w:r>
      <w:r w:rsidRPr="004E5B65">
        <w:rPr>
          <w:rFonts w:ascii="Tahoma" w:hAnsi="Tahoma" w:cs="Tahoma"/>
        </w:rPr>
        <w:t>vehicle record</w:t>
      </w:r>
      <w:r w:rsidRPr="004E5B65">
        <w:rPr>
          <w:rFonts w:ascii="Tahoma" w:hAnsi="Tahoma" w:cs="Tahoma"/>
          <w:spacing w:val="1"/>
        </w:rPr>
        <w:t xml:space="preserve"> </w:t>
      </w:r>
      <w:r w:rsidRPr="004E5B65">
        <w:rPr>
          <w:rFonts w:ascii="Tahoma" w:hAnsi="Tahoma" w:cs="Tahoma"/>
        </w:rPr>
        <w:t>(MVR).</w:t>
      </w:r>
      <w:r w:rsidRPr="004E5B65">
        <w:rPr>
          <w:rFonts w:ascii="Tahoma" w:hAnsi="Tahoma" w:cs="Tahoma"/>
          <w:spacing w:val="1"/>
        </w:rPr>
        <w:t xml:space="preserve"> </w:t>
      </w:r>
      <w:r w:rsidRPr="004E5B65">
        <w:rPr>
          <w:rFonts w:ascii="Tahoma" w:hAnsi="Tahoma" w:cs="Tahoma"/>
        </w:rPr>
        <w:t>An employee with an MVR grade of</w:t>
      </w:r>
      <w:r w:rsidRPr="004E5B65">
        <w:rPr>
          <w:rFonts w:ascii="Tahoma" w:hAnsi="Tahoma" w:cs="Tahoma"/>
          <w:spacing w:val="1"/>
        </w:rPr>
        <w:t xml:space="preserve"> </w:t>
      </w:r>
      <w:r w:rsidRPr="004E5B65">
        <w:rPr>
          <w:rFonts w:ascii="Tahoma" w:hAnsi="Tahoma" w:cs="Tahoma"/>
        </w:rPr>
        <w:t xml:space="preserve">“Unacceptable” will no longer be used as a </w:t>
      </w:r>
      <w:r w:rsidRPr="004E5B65">
        <w:rPr>
          <w:rFonts w:ascii="Tahoma" w:hAnsi="Tahoma" w:cs="Tahoma"/>
          <w:b/>
        </w:rPr>
        <w:t>Client Transporter.</w:t>
      </w:r>
      <w:r w:rsidR="006140D7" w:rsidRPr="004E5B65">
        <w:rPr>
          <w:rFonts w:ascii="Tahoma" w:hAnsi="Tahoma" w:cs="Tahoma"/>
          <w:b/>
        </w:rPr>
        <w:t xml:space="preserve"> </w:t>
      </w:r>
      <w:r w:rsidR="006140D7" w:rsidRPr="004E5B65">
        <w:rPr>
          <w:rFonts w:ascii="Tahoma" w:hAnsi="Tahoma" w:cs="Tahoma"/>
        </w:rPr>
        <w:t>All Violations minor and major will be evaluated for placing the Client at risk to determine the Client Transporter’s ability to start or continue to transport clients..</w:t>
      </w:r>
    </w:p>
    <w:p w14:paraId="7CDF974B" w14:textId="77777777" w:rsidR="005929A9" w:rsidRPr="004E5B65" w:rsidRDefault="005929A9" w:rsidP="0023613F">
      <w:pPr>
        <w:spacing w:after="0" w:line="240" w:lineRule="exact"/>
        <w:ind w:right="-20"/>
        <w:rPr>
          <w:rFonts w:ascii="Tahoma" w:hAnsi="Tahoma" w:cs="Tahoma"/>
          <w:b/>
        </w:rPr>
      </w:pPr>
    </w:p>
    <w:p w14:paraId="28BC1F0B" w14:textId="77777777" w:rsidR="005929A9" w:rsidRPr="004E5B65" w:rsidRDefault="005929A9" w:rsidP="0023613F">
      <w:pPr>
        <w:spacing w:after="0" w:line="240" w:lineRule="exact"/>
        <w:ind w:right="-20"/>
        <w:rPr>
          <w:rFonts w:ascii="Tahoma" w:hAnsi="Tahoma" w:cs="Tahoma"/>
          <w:b/>
        </w:rPr>
      </w:pPr>
    </w:p>
    <w:tbl>
      <w:tblPr>
        <w:tblW w:w="9540" w:type="dxa"/>
        <w:tblInd w:w="540" w:type="dxa"/>
        <w:tblLayout w:type="fixed"/>
        <w:tblCellMar>
          <w:left w:w="10" w:type="dxa"/>
          <w:right w:w="10" w:type="dxa"/>
        </w:tblCellMar>
        <w:tblLook w:val="0000" w:firstRow="0" w:lastRow="0" w:firstColumn="0" w:lastColumn="0" w:noHBand="0" w:noVBand="0"/>
      </w:tblPr>
      <w:tblGrid>
        <w:gridCol w:w="2340"/>
        <w:gridCol w:w="2885"/>
        <w:gridCol w:w="4235"/>
        <w:gridCol w:w="40"/>
        <w:gridCol w:w="40"/>
      </w:tblGrid>
      <w:tr w:rsidR="00151E5A" w:rsidRPr="004E5B65" w14:paraId="303E8995" w14:textId="77777777">
        <w:trPr>
          <w:cantSplit/>
          <w:trHeight w:hRule="exact" w:val="433"/>
        </w:trPr>
        <w:tc>
          <w:tcPr>
            <w:tcW w:w="2340" w:type="dxa"/>
            <w:tcBorders>
              <w:top w:val="single" w:sz="4" w:space="0" w:color="CCCCCC"/>
              <w:left w:val="single" w:sz="4" w:space="0" w:color="CCCCCC"/>
              <w:bottom w:val="single" w:sz="4" w:space="0" w:color="CCCCCC"/>
              <w:right w:val="single" w:sz="4" w:space="0" w:color="CCCCCC"/>
            </w:tcBorders>
            <w:tcMar>
              <w:top w:w="0" w:type="dxa"/>
              <w:left w:w="0" w:type="dxa"/>
              <w:bottom w:w="0" w:type="dxa"/>
              <w:right w:w="0" w:type="dxa"/>
            </w:tcMar>
          </w:tcPr>
          <w:p w14:paraId="53FFBA24" w14:textId="77777777" w:rsidR="0023613F" w:rsidRPr="004E5B65" w:rsidRDefault="0023613F" w:rsidP="00ED36E8">
            <w:pPr>
              <w:spacing w:before="9" w:after="0" w:line="240" w:lineRule="exact"/>
              <w:ind w:left="349" w:right="-20"/>
              <w:rPr>
                <w:rFonts w:ascii="Tahoma" w:hAnsi="Tahoma" w:cs="Tahoma"/>
                <w:b/>
                <w:bCs/>
              </w:rPr>
            </w:pPr>
            <w:r w:rsidRPr="004E5B65">
              <w:rPr>
                <w:rFonts w:ascii="Tahoma" w:hAnsi="Tahoma" w:cs="Tahoma"/>
                <w:b/>
                <w:bCs/>
              </w:rPr>
              <w:t>Minor</w:t>
            </w:r>
            <w:r w:rsidRPr="004E5B65">
              <w:rPr>
                <w:rFonts w:ascii="Tahoma" w:hAnsi="Tahoma" w:cs="Tahoma"/>
              </w:rPr>
              <w:t xml:space="preserve"> </w:t>
            </w:r>
            <w:r w:rsidRPr="004E5B65">
              <w:rPr>
                <w:rFonts w:ascii="Tahoma" w:hAnsi="Tahoma" w:cs="Tahoma"/>
                <w:b/>
                <w:bCs/>
              </w:rPr>
              <w:t>Violations</w:t>
            </w:r>
          </w:p>
        </w:tc>
        <w:tc>
          <w:tcPr>
            <w:tcW w:w="7200" w:type="dxa"/>
            <w:gridSpan w:val="4"/>
            <w:tcBorders>
              <w:top w:val="single" w:sz="4" w:space="0" w:color="CCCCCC"/>
              <w:left w:val="single" w:sz="4" w:space="0" w:color="CCCCCC"/>
              <w:bottom w:val="single" w:sz="4" w:space="0" w:color="CCCCCC"/>
              <w:right w:val="single" w:sz="4" w:space="0" w:color="CCCCCC"/>
            </w:tcBorders>
            <w:tcMar>
              <w:top w:w="0" w:type="dxa"/>
              <w:left w:w="0" w:type="dxa"/>
              <w:bottom w:w="0" w:type="dxa"/>
              <w:right w:w="0" w:type="dxa"/>
            </w:tcMar>
          </w:tcPr>
          <w:p w14:paraId="1494EC6B" w14:textId="77777777" w:rsidR="0023613F" w:rsidRPr="004E5B65" w:rsidRDefault="0023613F" w:rsidP="00ED36E8">
            <w:pPr>
              <w:spacing w:before="9" w:after="0" w:line="240" w:lineRule="exact"/>
              <w:ind w:left="2148" w:right="-20"/>
              <w:rPr>
                <w:rFonts w:ascii="Tahoma" w:hAnsi="Tahoma" w:cs="Tahoma"/>
                <w:b/>
                <w:bCs/>
              </w:rPr>
            </w:pPr>
            <w:r w:rsidRPr="004E5B65">
              <w:rPr>
                <w:rFonts w:ascii="Tahoma" w:hAnsi="Tahoma" w:cs="Tahoma"/>
                <w:b/>
                <w:bCs/>
              </w:rPr>
              <w:t>Number</w:t>
            </w:r>
            <w:r w:rsidRPr="004E5B65">
              <w:rPr>
                <w:rFonts w:ascii="Tahoma" w:hAnsi="Tahoma" w:cs="Tahoma"/>
              </w:rPr>
              <w:t xml:space="preserve"> </w:t>
            </w:r>
            <w:r w:rsidRPr="004E5B65">
              <w:rPr>
                <w:rFonts w:ascii="Tahoma" w:hAnsi="Tahoma" w:cs="Tahoma"/>
                <w:b/>
                <w:bCs/>
              </w:rPr>
              <w:t>of</w:t>
            </w:r>
            <w:r w:rsidRPr="004E5B65">
              <w:rPr>
                <w:rFonts w:ascii="Tahoma" w:hAnsi="Tahoma" w:cs="Tahoma"/>
              </w:rPr>
              <w:t xml:space="preserve"> </w:t>
            </w:r>
            <w:r w:rsidR="006140D7" w:rsidRPr="004E5B65">
              <w:rPr>
                <w:rFonts w:ascii="Tahoma" w:hAnsi="Tahoma" w:cs="Tahoma"/>
                <w:b/>
                <w:bCs/>
              </w:rPr>
              <w:t>‘AT FAULT’</w:t>
            </w:r>
            <w:r w:rsidRPr="004E5B65">
              <w:rPr>
                <w:rFonts w:ascii="Tahoma" w:hAnsi="Tahoma" w:cs="Tahoma"/>
                <w:spacing w:val="1"/>
              </w:rPr>
              <w:t xml:space="preserve"> </w:t>
            </w:r>
            <w:r w:rsidRPr="004E5B65">
              <w:rPr>
                <w:rFonts w:ascii="Tahoma" w:hAnsi="Tahoma" w:cs="Tahoma"/>
                <w:b/>
                <w:bCs/>
              </w:rPr>
              <w:t>accidents</w:t>
            </w:r>
          </w:p>
        </w:tc>
      </w:tr>
      <w:tr w:rsidR="00151E5A" w:rsidRPr="004E5B65" w14:paraId="0723903F" w14:textId="77777777">
        <w:trPr>
          <w:cantSplit/>
          <w:trHeight w:hRule="exact" w:val="228"/>
        </w:trPr>
        <w:tc>
          <w:tcPr>
            <w:tcW w:w="2340" w:type="dxa"/>
            <w:tcBorders>
              <w:top w:val="single" w:sz="4" w:space="0" w:color="CCCCCC"/>
              <w:left w:val="single" w:sz="4" w:space="0" w:color="CCCCCC"/>
              <w:bottom w:val="single" w:sz="4" w:space="0" w:color="CCCCCC"/>
              <w:right w:val="single" w:sz="4" w:space="0" w:color="CCCCCC"/>
            </w:tcBorders>
            <w:tcMar>
              <w:top w:w="0" w:type="dxa"/>
              <w:left w:w="0" w:type="dxa"/>
              <w:bottom w:w="0" w:type="dxa"/>
              <w:right w:w="0" w:type="dxa"/>
            </w:tcMar>
          </w:tcPr>
          <w:p w14:paraId="6A30E242" w14:textId="77777777" w:rsidR="0023613F" w:rsidRPr="004E5B65" w:rsidRDefault="0023613F" w:rsidP="00ED36E8">
            <w:pPr>
              <w:spacing w:after="0" w:line="240" w:lineRule="exact"/>
              <w:rPr>
                <w:rFonts w:ascii="Tahoma" w:hAnsi="Tahoma" w:cs="Tahoma"/>
              </w:rPr>
            </w:pPr>
          </w:p>
        </w:tc>
        <w:tc>
          <w:tcPr>
            <w:tcW w:w="2885" w:type="dxa"/>
            <w:tcBorders>
              <w:top w:val="single" w:sz="4" w:space="0" w:color="CCCCCC"/>
              <w:left w:val="single" w:sz="4" w:space="0" w:color="CCCCCC"/>
              <w:bottom w:val="single" w:sz="4" w:space="0" w:color="CCCCCC"/>
              <w:right w:val="single" w:sz="4" w:space="0" w:color="CCCCCC"/>
            </w:tcBorders>
            <w:tcMar>
              <w:top w:w="0" w:type="dxa"/>
              <w:left w:w="0" w:type="dxa"/>
              <w:bottom w:w="0" w:type="dxa"/>
              <w:right w:w="0" w:type="dxa"/>
            </w:tcMar>
          </w:tcPr>
          <w:p w14:paraId="7064E29A" w14:textId="77777777" w:rsidR="0023613F" w:rsidRPr="004E5B65" w:rsidRDefault="0023613F" w:rsidP="00ED36E8">
            <w:pPr>
              <w:spacing w:before="9" w:after="0" w:line="240" w:lineRule="exact"/>
              <w:ind w:left="707" w:right="-20"/>
              <w:rPr>
                <w:rFonts w:ascii="Tahoma" w:hAnsi="Tahoma" w:cs="Tahoma"/>
              </w:rPr>
            </w:pPr>
            <w:r w:rsidRPr="004E5B65">
              <w:rPr>
                <w:rFonts w:ascii="Tahoma" w:hAnsi="Tahoma" w:cs="Tahoma"/>
              </w:rPr>
              <w:t xml:space="preserve">     0</w:t>
            </w:r>
          </w:p>
        </w:tc>
        <w:tc>
          <w:tcPr>
            <w:tcW w:w="4235" w:type="dxa"/>
            <w:tcBorders>
              <w:top w:val="single" w:sz="4" w:space="0" w:color="CCCCCC"/>
              <w:left w:val="single" w:sz="4" w:space="0" w:color="CCCCCC"/>
              <w:bottom w:val="single" w:sz="4" w:space="0" w:color="CCCCCC"/>
              <w:right w:val="single" w:sz="4" w:space="0" w:color="CCCCCC"/>
            </w:tcBorders>
            <w:tcMar>
              <w:top w:w="0" w:type="dxa"/>
              <w:left w:w="0" w:type="dxa"/>
              <w:bottom w:w="0" w:type="dxa"/>
              <w:right w:w="0" w:type="dxa"/>
            </w:tcMar>
          </w:tcPr>
          <w:p w14:paraId="69562BF9" w14:textId="77777777" w:rsidR="0023613F" w:rsidRPr="004E5B65" w:rsidRDefault="0023613F" w:rsidP="00ED36E8">
            <w:pPr>
              <w:spacing w:before="9" w:after="0" w:line="240" w:lineRule="exact"/>
              <w:ind w:left="842" w:right="-20"/>
              <w:rPr>
                <w:rFonts w:ascii="Tahoma" w:hAnsi="Tahoma" w:cs="Tahoma"/>
              </w:rPr>
            </w:pPr>
            <w:r w:rsidRPr="004E5B65">
              <w:rPr>
                <w:rFonts w:ascii="Tahoma" w:hAnsi="Tahoma" w:cs="Tahoma"/>
              </w:rPr>
              <w:t>1</w:t>
            </w:r>
            <w:r w:rsidR="006140D7" w:rsidRPr="004E5B65">
              <w:rPr>
                <w:rFonts w:ascii="Tahoma" w:hAnsi="Tahoma" w:cs="Tahoma"/>
              </w:rPr>
              <w:t xml:space="preserve"> (</w:t>
            </w:r>
            <w:r w:rsidR="006140D7" w:rsidRPr="004E5B65">
              <w:rPr>
                <w:rFonts w:ascii="Tahoma" w:hAnsi="Tahoma" w:cs="Tahoma"/>
                <w:b/>
              </w:rPr>
              <w:t>Unacceptable)</w:t>
            </w:r>
          </w:p>
        </w:tc>
        <w:tc>
          <w:tcPr>
            <w:tcW w:w="40" w:type="dxa"/>
            <w:tcBorders>
              <w:top w:val="single" w:sz="4" w:space="0" w:color="CCCCCC"/>
              <w:left w:val="single" w:sz="4" w:space="0" w:color="CCCCCC"/>
              <w:bottom w:val="single" w:sz="4" w:space="0" w:color="CCCCCC"/>
              <w:right w:val="single" w:sz="4" w:space="0" w:color="CCCCCC"/>
            </w:tcBorders>
            <w:tcMar>
              <w:top w:w="0" w:type="dxa"/>
              <w:left w:w="0" w:type="dxa"/>
              <w:bottom w:w="0" w:type="dxa"/>
              <w:right w:w="0" w:type="dxa"/>
            </w:tcMar>
          </w:tcPr>
          <w:p w14:paraId="29E1DD61" w14:textId="77777777" w:rsidR="0023613F" w:rsidRPr="004E5B65" w:rsidRDefault="0023613F" w:rsidP="00ED36E8">
            <w:pPr>
              <w:spacing w:before="9" w:after="0" w:line="240" w:lineRule="exact"/>
              <w:ind w:left="932" w:right="-20"/>
              <w:rPr>
                <w:rFonts w:ascii="Tahoma" w:hAnsi="Tahoma" w:cs="Tahoma"/>
              </w:rPr>
            </w:pPr>
          </w:p>
        </w:tc>
        <w:tc>
          <w:tcPr>
            <w:tcW w:w="40" w:type="dxa"/>
            <w:tcBorders>
              <w:top w:val="single" w:sz="4" w:space="0" w:color="CCCCCC"/>
              <w:left w:val="single" w:sz="4" w:space="0" w:color="CCCCCC"/>
              <w:bottom w:val="single" w:sz="4" w:space="0" w:color="CCCCCC"/>
              <w:right w:val="single" w:sz="4" w:space="0" w:color="CCCCCC"/>
            </w:tcBorders>
            <w:tcMar>
              <w:top w:w="0" w:type="dxa"/>
              <w:left w:w="0" w:type="dxa"/>
              <w:bottom w:w="0" w:type="dxa"/>
              <w:right w:w="0" w:type="dxa"/>
            </w:tcMar>
          </w:tcPr>
          <w:p w14:paraId="58F6979F" w14:textId="77777777" w:rsidR="0023613F" w:rsidRPr="004E5B65" w:rsidRDefault="0023613F" w:rsidP="00ED36E8">
            <w:pPr>
              <w:spacing w:before="9" w:after="0" w:line="240" w:lineRule="exact"/>
              <w:ind w:left="887" w:right="-20"/>
              <w:rPr>
                <w:rFonts w:ascii="Tahoma" w:hAnsi="Tahoma" w:cs="Tahoma"/>
              </w:rPr>
            </w:pPr>
          </w:p>
        </w:tc>
      </w:tr>
      <w:tr w:rsidR="00151E5A" w:rsidRPr="004E5B65" w14:paraId="7ADB5F3D" w14:textId="77777777">
        <w:trPr>
          <w:cantSplit/>
          <w:trHeight w:hRule="exact" w:val="228"/>
        </w:trPr>
        <w:tc>
          <w:tcPr>
            <w:tcW w:w="2340" w:type="dxa"/>
            <w:tcBorders>
              <w:top w:val="single" w:sz="4" w:space="0" w:color="CCCCCC"/>
              <w:left w:val="single" w:sz="4" w:space="0" w:color="CCCCCC"/>
              <w:bottom w:val="single" w:sz="4" w:space="0" w:color="CCCCCC"/>
              <w:right w:val="single" w:sz="4" w:space="0" w:color="CCCCCC"/>
            </w:tcBorders>
            <w:tcMar>
              <w:top w:w="0" w:type="dxa"/>
              <w:left w:w="0" w:type="dxa"/>
              <w:bottom w:w="0" w:type="dxa"/>
              <w:right w:w="0" w:type="dxa"/>
            </w:tcMar>
          </w:tcPr>
          <w:p w14:paraId="7A61806C" w14:textId="77777777" w:rsidR="0023613F" w:rsidRPr="004E5B65" w:rsidRDefault="0023613F" w:rsidP="00ED36E8">
            <w:pPr>
              <w:spacing w:before="9" w:after="0" w:line="240" w:lineRule="exact"/>
              <w:ind w:left="1112" w:right="-20"/>
              <w:rPr>
                <w:rFonts w:ascii="Tahoma" w:hAnsi="Tahoma" w:cs="Tahoma"/>
              </w:rPr>
            </w:pPr>
            <w:r w:rsidRPr="004E5B65">
              <w:rPr>
                <w:rFonts w:ascii="Tahoma" w:hAnsi="Tahoma" w:cs="Tahoma"/>
              </w:rPr>
              <w:t>0</w:t>
            </w:r>
          </w:p>
        </w:tc>
        <w:tc>
          <w:tcPr>
            <w:tcW w:w="2885" w:type="dxa"/>
            <w:tcBorders>
              <w:top w:val="single" w:sz="4" w:space="0" w:color="CCCCCC"/>
              <w:left w:val="single" w:sz="4" w:space="0" w:color="CCCCCC"/>
              <w:bottom w:val="single" w:sz="4" w:space="0" w:color="CCCCCC"/>
              <w:right w:val="single" w:sz="4" w:space="0" w:color="CCCCCC"/>
            </w:tcBorders>
            <w:tcMar>
              <w:top w:w="0" w:type="dxa"/>
              <w:left w:w="0" w:type="dxa"/>
              <w:bottom w:w="0" w:type="dxa"/>
              <w:right w:w="0" w:type="dxa"/>
            </w:tcMar>
          </w:tcPr>
          <w:p w14:paraId="0988B0A4" w14:textId="77777777" w:rsidR="0023613F" w:rsidRPr="004E5B65" w:rsidRDefault="0023613F" w:rsidP="00ED36E8">
            <w:pPr>
              <w:spacing w:before="9" w:after="0" w:line="240" w:lineRule="exact"/>
              <w:ind w:left="531" w:right="-20"/>
              <w:rPr>
                <w:rFonts w:ascii="Tahoma" w:hAnsi="Tahoma" w:cs="Tahoma"/>
              </w:rPr>
            </w:pPr>
            <w:r w:rsidRPr="004E5B65">
              <w:rPr>
                <w:rFonts w:ascii="Tahoma" w:hAnsi="Tahoma" w:cs="Tahoma"/>
              </w:rPr>
              <w:t xml:space="preserve">     Clear</w:t>
            </w:r>
          </w:p>
        </w:tc>
        <w:tc>
          <w:tcPr>
            <w:tcW w:w="4235" w:type="dxa"/>
            <w:tcBorders>
              <w:top w:val="single" w:sz="4" w:space="0" w:color="CCCCCC"/>
              <w:left w:val="single" w:sz="4" w:space="0" w:color="CCCCCC"/>
              <w:bottom w:val="single" w:sz="4" w:space="0" w:color="CCCCCC"/>
              <w:right w:val="single" w:sz="4" w:space="0" w:color="CCCCCC"/>
            </w:tcBorders>
            <w:tcMar>
              <w:top w:w="0" w:type="dxa"/>
              <w:left w:w="0" w:type="dxa"/>
              <w:bottom w:w="0" w:type="dxa"/>
              <w:right w:w="0" w:type="dxa"/>
            </w:tcMar>
          </w:tcPr>
          <w:p w14:paraId="5BED2B5D" w14:textId="77777777" w:rsidR="0023613F" w:rsidRPr="004E5B65" w:rsidRDefault="0023613F" w:rsidP="0023613F">
            <w:pPr>
              <w:spacing w:before="9" w:after="0" w:line="240" w:lineRule="exact"/>
              <w:ind w:right="-20"/>
              <w:rPr>
                <w:rFonts w:ascii="Tahoma" w:hAnsi="Tahoma" w:cs="Tahoma"/>
                <w:b/>
              </w:rPr>
            </w:pPr>
            <w:r w:rsidRPr="004E5B65">
              <w:rPr>
                <w:rFonts w:ascii="Tahoma" w:hAnsi="Tahoma" w:cs="Tahoma"/>
              </w:rPr>
              <w:t xml:space="preserve">       </w:t>
            </w:r>
            <w:r w:rsidR="00DC4057" w:rsidRPr="004E5B65">
              <w:rPr>
                <w:rFonts w:ascii="Tahoma" w:hAnsi="Tahoma" w:cs="Tahoma"/>
              </w:rPr>
              <w:t xml:space="preserve">  </w:t>
            </w:r>
            <w:r w:rsidRPr="004E5B65">
              <w:rPr>
                <w:rFonts w:ascii="Tahoma" w:hAnsi="Tahoma" w:cs="Tahoma"/>
              </w:rPr>
              <w:t xml:space="preserve">     </w:t>
            </w:r>
            <w:r w:rsidRPr="004E5B65">
              <w:rPr>
                <w:rFonts w:ascii="Tahoma" w:hAnsi="Tahoma" w:cs="Tahoma"/>
                <w:b/>
              </w:rPr>
              <w:t>Unacceptable</w:t>
            </w:r>
          </w:p>
        </w:tc>
        <w:tc>
          <w:tcPr>
            <w:tcW w:w="40" w:type="dxa"/>
            <w:tcBorders>
              <w:top w:val="single" w:sz="4" w:space="0" w:color="CCCCCC"/>
              <w:left w:val="single" w:sz="4" w:space="0" w:color="CCCCCC"/>
              <w:bottom w:val="single" w:sz="4" w:space="0" w:color="CCCCCC"/>
              <w:right w:val="single" w:sz="4" w:space="0" w:color="CCCCCC"/>
            </w:tcBorders>
            <w:tcMar>
              <w:top w:w="0" w:type="dxa"/>
              <w:left w:w="0" w:type="dxa"/>
              <w:bottom w:w="0" w:type="dxa"/>
              <w:right w:w="0" w:type="dxa"/>
            </w:tcMar>
          </w:tcPr>
          <w:p w14:paraId="34A579EF" w14:textId="77777777" w:rsidR="0023613F" w:rsidRPr="004E5B65" w:rsidRDefault="0023613F" w:rsidP="00ED36E8">
            <w:pPr>
              <w:spacing w:before="9" w:after="0" w:line="240" w:lineRule="exact"/>
              <w:ind w:left="527" w:right="-20"/>
              <w:rPr>
                <w:rFonts w:ascii="Tahoma" w:hAnsi="Tahoma" w:cs="Tahoma"/>
              </w:rPr>
            </w:pPr>
          </w:p>
        </w:tc>
        <w:tc>
          <w:tcPr>
            <w:tcW w:w="40" w:type="dxa"/>
            <w:tcBorders>
              <w:top w:val="single" w:sz="4" w:space="0" w:color="CCCCCC"/>
              <w:left w:val="single" w:sz="4" w:space="0" w:color="CCCCCC"/>
              <w:bottom w:val="single" w:sz="4" w:space="0" w:color="CCCCCC"/>
              <w:right w:val="single" w:sz="4" w:space="0" w:color="CCCCCC"/>
            </w:tcBorders>
            <w:tcMar>
              <w:top w:w="0" w:type="dxa"/>
              <w:left w:w="0" w:type="dxa"/>
              <w:bottom w:w="0" w:type="dxa"/>
              <w:right w:w="0" w:type="dxa"/>
            </w:tcMar>
          </w:tcPr>
          <w:p w14:paraId="4B4395EC" w14:textId="77777777" w:rsidR="0023613F" w:rsidRPr="004E5B65" w:rsidRDefault="0023613F" w:rsidP="00ED36E8">
            <w:pPr>
              <w:spacing w:before="9" w:after="0" w:line="240" w:lineRule="exact"/>
              <w:ind w:left="743" w:right="-20"/>
              <w:rPr>
                <w:rFonts w:ascii="Tahoma" w:hAnsi="Tahoma" w:cs="Tahoma"/>
              </w:rPr>
            </w:pPr>
          </w:p>
        </w:tc>
      </w:tr>
      <w:tr w:rsidR="00151E5A" w:rsidRPr="004E5B65" w14:paraId="5C6CC3B7" w14:textId="77777777">
        <w:trPr>
          <w:cantSplit/>
          <w:trHeight w:hRule="exact" w:val="228"/>
        </w:trPr>
        <w:tc>
          <w:tcPr>
            <w:tcW w:w="2340" w:type="dxa"/>
            <w:tcBorders>
              <w:top w:val="single" w:sz="4" w:space="0" w:color="CCCCCC"/>
              <w:left w:val="single" w:sz="4" w:space="0" w:color="CCCCCC"/>
              <w:bottom w:val="single" w:sz="4" w:space="0" w:color="CCCCCC"/>
              <w:right w:val="single" w:sz="4" w:space="0" w:color="CCCCCC"/>
            </w:tcBorders>
            <w:tcMar>
              <w:top w:w="0" w:type="dxa"/>
              <w:left w:w="0" w:type="dxa"/>
              <w:bottom w:w="0" w:type="dxa"/>
              <w:right w:w="0" w:type="dxa"/>
            </w:tcMar>
          </w:tcPr>
          <w:p w14:paraId="4CE1A590" w14:textId="77777777" w:rsidR="0023613F" w:rsidRPr="004E5B65" w:rsidRDefault="0023613F" w:rsidP="00ED36E8">
            <w:pPr>
              <w:spacing w:before="9" w:after="0" w:line="240" w:lineRule="exact"/>
              <w:ind w:left="1112" w:right="-20"/>
              <w:rPr>
                <w:rFonts w:ascii="Tahoma" w:hAnsi="Tahoma" w:cs="Tahoma"/>
              </w:rPr>
            </w:pPr>
            <w:r w:rsidRPr="004E5B65">
              <w:rPr>
                <w:rFonts w:ascii="Tahoma" w:hAnsi="Tahoma" w:cs="Tahoma"/>
              </w:rPr>
              <w:t>1</w:t>
            </w:r>
          </w:p>
        </w:tc>
        <w:tc>
          <w:tcPr>
            <w:tcW w:w="2885" w:type="dxa"/>
            <w:tcBorders>
              <w:top w:val="single" w:sz="4" w:space="0" w:color="CCCCCC"/>
              <w:left w:val="single" w:sz="4" w:space="0" w:color="CCCCCC"/>
              <w:bottom w:val="single" w:sz="4" w:space="0" w:color="CCCCCC"/>
              <w:right w:val="single" w:sz="4" w:space="0" w:color="CCCCCC"/>
            </w:tcBorders>
            <w:tcMar>
              <w:top w:w="0" w:type="dxa"/>
              <w:left w:w="0" w:type="dxa"/>
              <w:bottom w:w="0" w:type="dxa"/>
              <w:right w:w="0" w:type="dxa"/>
            </w:tcMar>
          </w:tcPr>
          <w:p w14:paraId="07996FA4" w14:textId="77777777" w:rsidR="0023613F" w:rsidRPr="004E5B65" w:rsidRDefault="0023613F" w:rsidP="00ED36E8">
            <w:pPr>
              <w:spacing w:before="9" w:after="0" w:line="240" w:lineRule="exact"/>
              <w:ind w:left="276" w:right="-20"/>
              <w:rPr>
                <w:rFonts w:ascii="Tahoma" w:hAnsi="Tahoma" w:cs="Tahoma"/>
              </w:rPr>
            </w:pPr>
            <w:r w:rsidRPr="004E5B65">
              <w:rPr>
                <w:rFonts w:ascii="Tahoma" w:hAnsi="Tahoma" w:cs="Tahoma"/>
              </w:rPr>
              <w:t xml:space="preserve">       </w:t>
            </w:r>
            <w:r w:rsidR="006140D7" w:rsidRPr="004E5B65">
              <w:rPr>
                <w:rFonts w:ascii="Tahoma" w:hAnsi="Tahoma" w:cs="Tahoma"/>
              </w:rPr>
              <w:t>Borderline</w:t>
            </w:r>
          </w:p>
        </w:tc>
        <w:tc>
          <w:tcPr>
            <w:tcW w:w="4235" w:type="dxa"/>
            <w:tcBorders>
              <w:top w:val="single" w:sz="4" w:space="0" w:color="CCCCCC"/>
              <w:left w:val="single" w:sz="4" w:space="0" w:color="CCCCCC"/>
              <w:bottom w:val="single" w:sz="4" w:space="0" w:color="CCCCCC"/>
              <w:right w:val="single" w:sz="4" w:space="0" w:color="CCCCCC"/>
            </w:tcBorders>
            <w:tcMar>
              <w:top w:w="0" w:type="dxa"/>
              <w:left w:w="0" w:type="dxa"/>
              <w:bottom w:w="0" w:type="dxa"/>
              <w:right w:w="0" w:type="dxa"/>
            </w:tcMar>
          </w:tcPr>
          <w:p w14:paraId="245C9064" w14:textId="77777777" w:rsidR="0023613F" w:rsidRPr="004E5B65" w:rsidRDefault="0023613F" w:rsidP="0023613F">
            <w:pPr>
              <w:spacing w:before="9" w:after="0" w:line="240" w:lineRule="exact"/>
              <w:ind w:right="-20"/>
              <w:rPr>
                <w:rFonts w:ascii="Tahoma" w:hAnsi="Tahoma" w:cs="Tahoma"/>
                <w:b/>
              </w:rPr>
            </w:pPr>
            <w:r w:rsidRPr="004E5B65">
              <w:rPr>
                <w:rFonts w:ascii="Tahoma" w:hAnsi="Tahoma" w:cs="Tahoma"/>
              </w:rPr>
              <w:t xml:space="preserve">     </w:t>
            </w:r>
            <w:r w:rsidR="00DC4057" w:rsidRPr="004E5B65">
              <w:rPr>
                <w:rFonts w:ascii="Tahoma" w:hAnsi="Tahoma" w:cs="Tahoma"/>
              </w:rPr>
              <w:t xml:space="preserve">  </w:t>
            </w:r>
            <w:r w:rsidRPr="004E5B65">
              <w:rPr>
                <w:rFonts w:ascii="Tahoma" w:hAnsi="Tahoma" w:cs="Tahoma"/>
              </w:rPr>
              <w:t xml:space="preserve">       </w:t>
            </w:r>
            <w:r w:rsidRPr="004E5B65">
              <w:rPr>
                <w:rFonts w:ascii="Tahoma" w:hAnsi="Tahoma" w:cs="Tahoma"/>
                <w:b/>
              </w:rPr>
              <w:t>Unacceptable</w:t>
            </w:r>
          </w:p>
        </w:tc>
        <w:tc>
          <w:tcPr>
            <w:tcW w:w="40" w:type="dxa"/>
            <w:tcBorders>
              <w:top w:val="single" w:sz="4" w:space="0" w:color="CCCCCC"/>
              <w:left w:val="single" w:sz="4" w:space="0" w:color="CCCCCC"/>
              <w:bottom w:val="single" w:sz="4" w:space="0" w:color="CCCCCC"/>
              <w:right w:val="single" w:sz="4" w:space="0" w:color="CCCCCC"/>
            </w:tcBorders>
            <w:tcMar>
              <w:top w:w="0" w:type="dxa"/>
              <w:left w:w="0" w:type="dxa"/>
              <w:bottom w:w="0" w:type="dxa"/>
              <w:right w:w="0" w:type="dxa"/>
            </w:tcMar>
          </w:tcPr>
          <w:p w14:paraId="0E1C0D72" w14:textId="77777777" w:rsidR="0023613F" w:rsidRPr="004E5B65" w:rsidRDefault="0023613F" w:rsidP="00ED36E8">
            <w:pPr>
              <w:spacing w:before="9" w:after="0" w:line="240" w:lineRule="exact"/>
              <w:ind w:left="527" w:right="-20"/>
              <w:rPr>
                <w:rFonts w:ascii="Tahoma" w:hAnsi="Tahoma" w:cs="Tahoma"/>
              </w:rPr>
            </w:pPr>
          </w:p>
        </w:tc>
        <w:tc>
          <w:tcPr>
            <w:tcW w:w="40" w:type="dxa"/>
            <w:tcBorders>
              <w:top w:val="single" w:sz="4" w:space="0" w:color="CCCCCC"/>
              <w:left w:val="single" w:sz="4" w:space="0" w:color="CCCCCC"/>
              <w:bottom w:val="single" w:sz="4" w:space="0" w:color="CCCCCC"/>
              <w:right w:val="single" w:sz="4" w:space="0" w:color="CCCCCC"/>
            </w:tcBorders>
            <w:tcMar>
              <w:top w:w="0" w:type="dxa"/>
              <w:left w:w="0" w:type="dxa"/>
              <w:bottom w:w="0" w:type="dxa"/>
              <w:right w:w="0" w:type="dxa"/>
            </w:tcMar>
          </w:tcPr>
          <w:p w14:paraId="653C7BF8" w14:textId="77777777" w:rsidR="0023613F" w:rsidRPr="004E5B65" w:rsidRDefault="0023613F" w:rsidP="00ED36E8">
            <w:pPr>
              <w:spacing w:before="9" w:after="0" w:line="240" w:lineRule="exact"/>
              <w:ind w:left="743" w:right="-20"/>
              <w:rPr>
                <w:rFonts w:ascii="Tahoma" w:hAnsi="Tahoma" w:cs="Tahoma"/>
              </w:rPr>
            </w:pPr>
          </w:p>
        </w:tc>
      </w:tr>
      <w:tr w:rsidR="00151E5A" w:rsidRPr="004E5B65" w14:paraId="2025D430" w14:textId="77777777">
        <w:trPr>
          <w:cantSplit/>
          <w:trHeight w:hRule="exact" w:val="228"/>
        </w:trPr>
        <w:tc>
          <w:tcPr>
            <w:tcW w:w="2340" w:type="dxa"/>
            <w:tcBorders>
              <w:top w:val="single" w:sz="4" w:space="0" w:color="CCCCCC"/>
              <w:left w:val="single" w:sz="4" w:space="0" w:color="CCCCCC"/>
              <w:bottom w:val="single" w:sz="4" w:space="0" w:color="CCCCCC"/>
              <w:right w:val="single" w:sz="4" w:space="0" w:color="CCCCCC"/>
            </w:tcBorders>
            <w:tcMar>
              <w:top w:w="0" w:type="dxa"/>
              <w:left w:w="0" w:type="dxa"/>
              <w:bottom w:w="0" w:type="dxa"/>
              <w:right w:w="0" w:type="dxa"/>
            </w:tcMar>
          </w:tcPr>
          <w:p w14:paraId="539D2F87" w14:textId="77777777" w:rsidR="0023613F" w:rsidRPr="004E5B65" w:rsidRDefault="0023613F" w:rsidP="00ED36E8">
            <w:pPr>
              <w:spacing w:before="9" w:after="0" w:line="240" w:lineRule="exact"/>
              <w:ind w:left="1112" w:right="-20"/>
              <w:rPr>
                <w:rFonts w:ascii="Tahoma" w:hAnsi="Tahoma" w:cs="Tahoma"/>
              </w:rPr>
            </w:pPr>
            <w:r w:rsidRPr="004E5B65">
              <w:rPr>
                <w:rFonts w:ascii="Tahoma" w:hAnsi="Tahoma" w:cs="Tahoma"/>
              </w:rPr>
              <w:t>2</w:t>
            </w:r>
          </w:p>
        </w:tc>
        <w:tc>
          <w:tcPr>
            <w:tcW w:w="2885" w:type="dxa"/>
            <w:tcBorders>
              <w:top w:val="single" w:sz="4" w:space="0" w:color="CCCCCC"/>
              <w:left w:val="single" w:sz="4" w:space="0" w:color="CCCCCC"/>
              <w:bottom w:val="single" w:sz="4" w:space="0" w:color="CCCCCC"/>
              <w:right w:val="single" w:sz="4" w:space="0" w:color="CCCCCC"/>
            </w:tcBorders>
            <w:tcMar>
              <w:top w:w="0" w:type="dxa"/>
              <w:left w:w="0" w:type="dxa"/>
              <w:bottom w:w="0" w:type="dxa"/>
              <w:right w:w="0" w:type="dxa"/>
            </w:tcMar>
          </w:tcPr>
          <w:p w14:paraId="50352509" w14:textId="77777777" w:rsidR="0023613F" w:rsidRPr="004E5B65" w:rsidRDefault="0023613F" w:rsidP="00ED36E8">
            <w:pPr>
              <w:spacing w:before="9" w:after="0" w:line="240" w:lineRule="exact"/>
              <w:ind w:left="276" w:right="-20"/>
              <w:rPr>
                <w:rFonts w:ascii="Tahoma" w:hAnsi="Tahoma" w:cs="Tahoma"/>
              </w:rPr>
            </w:pPr>
            <w:r w:rsidRPr="004E5B65">
              <w:rPr>
                <w:rFonts w:ascii="Tahoma" w:hAnsi="Tahoma" w:cs="Tahoma"/>
              </w:rPr>
              <w:t xml:space="preserve">       </w:t>
            </w:r>
            <w:r w:rsidR="006140D7" w:rsidRPr="004E5B65">
              <w:rPr>
                <w:rFonts w:ascii="Tahoma" w:hAnsi="Tahoma" w:cs="Tahoma"/>
              </w:rPr>
              <w:t>Borderline</w:t>
            </w:r>
          </w:p>
        </w:tc>
        <w:tc>
          <w:tcPr>
            <w:tcW w:w="4235" w:type="dxa"/>
            <w:tcBorders>
              <w:top w:val="single" w:sz="4" w:space="0" w:color="CCCCCC"/>
              <w:left w:val="single" w:sz="4" w:space="0" w:color="CCCCCC"/>
              <w:bottom w:val="single" w:sz="4" w:space="0" w:color="CCCCCC"/>
              <w:right w:val="single" w:sz="4" w:space="0" w:color="CCCCCC"/>
            </w:tcBorders>
            <w:tcMar>
              <w:top w:w="0" w:type="dxa"/>
              <w:left w:w="0" w:type="dxa"/>
              <w:bottom w:w="0" w:type="dxa"/>
              <w:right w:w="0" w:type="dxa"/>
            </w:tcMar>
          </w:tcPr>
          <w:p w14:paraId="21DA9FB1" w14:textId="77777777" w:rsidR="0023613F" w:rsidRPr="004E5B65" w:rsidRDefault="0023613F" w:rsidP="0023613F">
            <w:pPr>
              <w:spacing w:before="9" w:after="0" w:line="240" w:lineRule="exact"/>
              <w:ind w:right="-20"/>
              <w:rPr>
                <w:rFonts w:ascii="Tahoma" w:hAnsi="Tahoma" w:cs="Tahoma"/>
                <w:b/>
              </w:rPr>
            </w:pPr>
            <w:r w:rsidRPr="004E5B65">
              <w:rPr>
                <w:rFonts w:ascii="Tahoma" w:hAnsi="Tahoma" w:cs="Tahoma"/>
              </w:rPr>
              <w:t xml:space="preserve">    </w:t>
            </w:r>
            <w:r w:rsidR="00DC4057" w:rsidRPr="004E5B65">
              <w:rPr>
                <w:rFonts w:ascii="Tahoma" w:hAnsi="Tahoma" w:cs="Tahoma"/>
              </w:rPr>
              <w:t xml:space="preserve">  </w:t>
            </w:r>
            <w:r w:rsidRPr="004E5B65">
              <w:rPr>
                <w:rFonts w:ascii="Tahoma" w:hAnsi="Tahoma" w:cs="Tahoma"/>
              </w:rPr>
              <w:t xml:space="preserve">        </w:t>
            </w:r>
            <w:r w:rsidRPr="004E5B65">
              <w:rPr>
                <w:rFonts w:ascii="Tahoma" w:hAnsi="Tahoma" w:cs="Tahoma"/>
                <w:b/>
              </w:rPr>
              <w:t>Unacceptable</w:t>
            </w:r>
          </w:p>
        </w:tc>
        <w:tc>
          <w:tcPr>
            <w:tcW w:w="40" w:type="dxa"/>
            <w:tcBorders>
              <w:top w:val="single" w:sz="4" w:space="0" w:color="CCCCCC"/>
              <w:left w:val="single" w:sz="4" w:space="0" w:color="CCCCCC"/>
              <w:bottom w:val="single" w:sz="4" w:space="0" w:color="CCCCCC"/>
              <w:right w:val="single" w:sz="4" w:space="0" w:color="CCCCCC"/>
            </w:tcBorders>
            <w:tcMar>
              <w:top w:w="0" w:type="dxa"/>
              <w:left w:w="0" w:type="dxa"/>
              <w:bottom w:w="0" w:type="dxa"/>
              <w:right w:w="0" w:type="dxa"/>
            </w:tcMar>
          </w:tcPr>
          <w:p w14:paraId="5B2CFF79" w14:textId="77777777" w:rsidR="0023613F" w:rsidRPr="004E5B65" w:rsidRDefault="0023613F" w:rsidP="00ED36E8">
            <w:pPr>
              <w:spacing w:before="9" w:after="0" w:line="240" w:lineRule="exact"/>
              <w:ind w:left="788" w:right="-20"/>
              <w:rPr>
                <w:rFonts w:ascii="Tahoma" w:hAnsi="Tahoma" w:cs="Tahoma"/>
              </w:rPr>
            </w:pPr>
          </w:p>
        </w:tc>
        <w:tc>
          <w:tcPr>
            <w:tcW w:w="40" w:type="dxa"/>
            <w:tcBorders>
              <w:top w:val="single" w:sz="4" w:space="0" w:color="CCCCCC"/>
              <w:left w:val="single" w:sz="4" w:space="0" w:color="CCCCCC"/>
              <w:bottom w:val="single" w:sz="4" w:space="0" w:color="CCCCCC"/>
              <w:right w:val="single" w:sz="4" w:space="0" w:color="CCCCCC"/>
            </w:tcBorders>
            <w:tcMar>
              <w:top w:w="0" w:type="dxa"/>
              <w:left w:w="0" w:type="dxa"/>
              <w:bottom w:w="0" w:type="dxa"/>
              <w:right w:w="0" w:type="dxa"/>
            </w:tcMar>
          </w:tcPr>
          <w:p w14:paraId="6851AB4F" w14:textId="77777777" w:rsidR="0023613F" w:rsidRPr="004E5B65" w:rsidRDefault="0023613F" w:rsidP="00ED36E8">
            <w:pPr>
              <w:spacing w:before="9" w:after="0" w:line="240" w:lineRule="exact"/>
              <w:ind w:left="743" w:right="-20"/>
              <w:rPr>
                <w:rFonts w:ascii="Tahoma" w:hAnsi="Tahoma" w:cs="Tahoma"/>
              </w:rPr>
            </w:pPr>
          </w:p>
        </w:tc>
      </w:tr>
      <w:tr w:rsidR="00151E5A" w:rsidRPr="004E5B65" w14:paraId="21DCF64D" w14:textId="77777777">
        <w:trPr>
          <w:cantSplit/>
          <w:trHeight w:hRule="exact" w:val="228"/>
        </w:trPr>
        <w:tc>
          <w:tcPr>
            <w:tcW w:w="2340" w:type="dxa"/>
            <w:tcBorders>
              <w:top w:val="single" w:sz="4" w:space="0" w:color="CCCCCC"/>
              <w:left w:val="single" w:sz="4" w:space="0" w:color="CCCCCC"/>
              <w:bottom w:val="single" w:sz="4" w:space="0" w:color="CCCCCC"/>
              <w:right w:val="single" w:sz="4" w:space="0" w:color="CCCCCC"/>
            </w:tcBorders>
            <w:tcMar>
              <w:top w:w="0" w:type="dxa"/>
              <w:left w:w="0" w:type="dxa"/>
              <w:bottom w:w="0" w:type="dxa"/>
              <w:right w:w="0" w:type="dxa"/>
            </w:tcMar>
          </w:tcPr>
          <w:p w14:paraId="6649EAC9" w14:textId="77777777" w:rsidR="006140D7" w:rsidRPr="004E5B65" w:rsidRDefault="006140D7" w:rsidP="00ED36E8">
            <w:pPr>
              <w:spacing w:before="9" w:after="0" w:line="240" w:lineRule="exact"/>
              <w:ind w:left="1112" w:right="-20"/>
              <w:rPr>
                <w:rFonts w:ascii="Tahoma" w:hAnsi="Tahoma" w:cs="Tahoma"/>
              </w:rPr>
            </w:pPr>
            <w:r w:rsidRPr="004E5B65">
              <w:rPr>
                <w:rFonts w:ascii="Tahoma" w:hAnsi="Tahoma" w:cs="Tahoma"/>
              </w:rPr>
              <w:t>3</w:t>
            </w:r>
          </w:p>
        </w:tc>
        <w:tc>
          <w:tcPr>
            <w:tcW w:w="2885" w:type="dxa"/>
            <w:tcBorders>
              <w:top w:val="single" w:sz="4" w:space="0" w:color="CCCCCC"/>
              <w:left w:val="single" w:sz="4" w:space="0" w:color="CCCCCC"/>
              <w:bottom w:val="single" w:sz="4" w:space="0" w:color="CCCCCC"/>
              <w:right w:val="single" w:sz="4" w:space="0" w:color="CCCCCC"/>
            </w:tcBorders>
            <w:tcMar>
              <w:top w:w="0" w:type="dxa"/>
              <w:left w:w="0" w:type="dxa"/>
              <w:bottom w:w="0" w:type="dxa"/>
              <w:right w:w="0" w:type="dxa"/>
            </w:tcMar>
          </w:tcPr>
          <w:p w14:paraId="3CC10772" w14:textId="77777777" w:rsidR="006140D7" w:rsidRPr="004E5B65" w:rsidRDefault="006140D7">
            <w:r w:rsidRPr="004E5B65">
              <w:rPr>
                <w:rFonts w:ascii="Tahoma" w:hAnsi="Tahoma" w:cs="Tahoma"/>
              </w:rPr>
              <w:t xml:space="preserve">          </w:t>
            </w:r>
            <w:r w:rsidRPr="004E5B65">
              <w:rPr>
                <w:rFonts w:ascii="Tahoma" w:hAnsi="Tahoma" w:cs="Tahoma"/>
                <w:b/>
              </w:rPr>
              <w:t>Unacceptable</w:t>
            </w:r>
          </w:p>
        </w:tc>
        <w:tc>
          <w:tcPr>
            <w:tcW w:w="4235" w:type="dxa"/>
            <w:tcBorders>
              <w:top w:val="single" w:sz="4" w:space="0" w:color="CCCCCC"/>
              <w:left w:val="single" w:sz="4" w:space="0" w:color="CCCCCC"/>
              <w:bottom w:val="single" w:sz="4" w:space="0" w:color="CCCCCC"/>
              <w:right w:val="single" w:sz="4" w:space="0" w:color="CCCCCC"/>
            </w:tcBorders>
            <w:tcMar>
              <w:top w:w="0" w:type="dxa"/>
              <w:left w:w="0" w:type="dxa"/>
              <w:bottom w:w="0" w:type="dxa"/>
              <w:right w:w="0" w:type="dxa"/>
            </w:tcMar>
          </w:tcPr>
          <w:p w14:paraId="544785DE" w14:textId="77777777" w:rsidR="006140D7" w:rsidRPr="004E5B65" w:rsidRDefault="006140D7" w:rsidP="0023613F">
            <w:pPr>
              <w:spacing w:before="9" w:after="0" w:line="240" w:lineRule="exact"/>
              <w:ind w:right="-20"/>
              <w:rPr>
                <w:rFonts w:ascii="Tahoma" w:hAnsi="Tahoma" w:cs="Tahoma"/>
              </w:rPr>
            </w:pPr>
            <w:r w:rsidRPr="004E5B65">
              <w:rPr>
                <w:rFonts w:ascii="Tahoma" w:hAnsi="Tahoma" w:cs="Tahoma"/>
              </w:rPr>
              <w:t xml:space="preserve">   </w:t>
            </w:r>
            <w:r w:rsidR="00DC4057" w:rsidRPr="004E5B65">
              <w:rPr>
                <w:rFonts w:ascii="Tahoma" w:hAnsi="Tahoma" w:cs="Tahoma"/>
              </w:rPr>
              <w:t xml:space="preserve">  </w:t>
            </w:r>
            <w:r w:rsidRPr="004E5B65">
              <w:rPr>
                <w:rFonts w:ascii="Tahoma" w:hAnsi="Tahoma" w:cs="Tahoma"/>
              </w:rPr>
              <w:t xml:space="preserve">         </w:t>
            </w:r>
            <w:r w:rsidRPr="004E5B65">
              <w:rPr>
                <w:rFonts w:ascii="Tahoma" w:hAnsi="Tahoma" w:cs="Tahoma"/>
                <w:b/>
              </w:rPr>
              <w:t>Unacceptable</w:t>
            </w:r>
            <w:r w:rsidRPr="004E5B65">
              <w:rPr>
                <w:rFonts w:ascii="Tahoma" w:hAnsi="Tahoma" w:cs="Tahoma"/>
              </w:rPr>
              <w:t xml:space="preserve"> </w:t>
            </w:r>
          </w:p>
        </w:tc>
        <w:tc>
          <w:tcPr>
            <w:tcW w:w="40" w:type="dxa"/>
            <w:tcBorders>
              <w:top w:val="single" w:sz="4" w:space="0" w:color="CCCCCC"/>
              <w:left w:val="single" w:sz="4" w:space="0" w:color="CCCCCC"/>
              <w:bottom w:val="single" w:sz="4" w:space="0" w:color="CCCCCC"/>
              <w:right w:val="single" w:sz="4" w:space="0" w:color="CCCCCC"/>
            </w:tcBorders>
            <w:tcMar>
              <w:top w:w="0" w:type="dxa"/>
              <w:left w:w="0" w:type="dxa"/>
              <w:bottom w:w="0" w:type="dxa"/>
              <w:right w:w="0" w:type="dxa"/>
            </w:tcMar>
          </w:tcPr>
          <w:p w14:paraId="56E76D3D" w14:textId="77777777" w:rsidR="006140D7" w:rsidRPr="004E5B65" w:rsidRDefault="006140D7" w:rsidP="00ED36E8">
            <w:pPr>
              <w:spacing w:before="9" w:after="0" w:line="240" w:lineRule="exact"/>
              <w:ind w:left="788" w:right="-20"/>
              <w:rPr>
                <w:rFonts w:ascii="Tahoma" w:hAnsi="Tahoma" w:cs="Tahoma"/>
              </w:rPr>
            </w:pPr>
          </w:p>
        </w:tc>
        <w:tc>
          <w:tcPr>
            <w:tcW w:w="40" w:type="dxa"/>
            <w:tcBorders>
              <w:top w:val="single" w:sz="4" w:space="0" w:color="CCCCCC"/>
              <w:left w:val="single" w:sz="4" w:space="0" w:color="CCCCCC"/>
              <w:bottom w:val="single" w:sz="4" w:space="0" w:color="CCCCCC"/>
              <w:right w:val="single" w:sz="4" w:space="0" w:color="CCCCCC"/>
            </w:tcBorders>
            <w:tcMar>
              <w:top w:w="0" w:type="dxa"/>
              <w:left w:w="0" w:type="dxa"/>
              <w:bottom w:w="0" w:type="dxa"/>
              <w:right w:w="0" w:type="dxa"/>
            </w:tcMar>
          </w:tcPr>
          <w:p w14:paraId="0756A3F7" w14:textId="77777777" w:rsidR="006140D7" w:rsidRPr="004E5B65" w:rsidRDefault="006140D7" w:rsidP="00ED36E8">
            <w:pPr>
              <w:spacing w:before="9" w:after="0" w:line="240" w:lineRule="exact"/>
              <w:ind w:left="743" w:right="-20"/>
              <w:rPr>
                <w:rFonts w:ascii="Tahoma" w:hAnsi="Tahoma" w:cs="Tahoma"/>
              </w:rPr>
            </w:pPr>
          </w:p>
        </w:tc>
      </w:tr>
      <w:tr w:rsidR="00151E5A" w:rsidRPr="004E5B65" w14:paraId="663B6C1A" w14:textId="77777777">
        <w:trPr>
          <w:cantSplit/>
          <w:trHeight w:hRule="exact" w:val="228"/>
        </w:trPr>
        <w:tc>
          <w:tcPr>
            <w:tcW w:w="2340" w:type="dxa"/>
            <w:tcBorders>
              <w:top w:val="single" w:sz="4" w:space="0" w:color="CCCCCC"/>
              <w:left w:val="single" w:sz="4" w:space="0" w:color="CCCCCC"/>
              <w:bottom w:val="single" w:sz="4" w:space="0" w:color="CCCCCC"/>
              <w:right w:val="single" w:sz="4" w:space="0" w:color="CCCCCC"/>
            </w:tcBorders>
            <w:tcMar>
              <w:top w:w="0" w:type="dxa"/>
              <w:left w:w="0" w:type="dxa"/>
              <w:bottom w:w="0" w:type="dxa"/>
              <w:right w:w="0" w:type="dxa"/>
            </w:tcMar>
          </w:tcPr>
          <w:p w14:paraId="34E1AAF6" w14:textId="77777777" w:rsidR="006140D7" w:rsidRPr="004E5B65" w:rsidRDefault="006140D7" w:rsidP="00ED36E8">
            <w:pPr>
              <w:spacing w:before="9" w:after="0" w:line="240" w:lineRule="exact"/>
              <w:ind w:left="1112" w:right="-20"/>
              <w:rPr>
                <w:rFonts w:ascii="Tahoma" w:hAnsi="Tahoma" w:cs="Tahoma"/>
              </w:rPr>
            </w:pPr>
            <w:r w:rsidRPr="004E5B65">
              <w:rPr>
                <w:rFonts w:ascii="Tahoma" w:hAnsi="Tahoma" w:cs="Tahoma"/>
              </w:rPr>
              <w:t>4</w:t>
            </w:r>
          </w:p>
        </w:tc>
        <w:tc>
          <w:tcPr>
            <w:tcW w:w="2885" w:type="dxa"/>
            <w:tcBorders>
              <w:top w:val="single" w:sz="4" w:space="0" w:color="CCCCCC"/>
              <w:left w:val="single" w:sz="4" w:space="0" w:color="CCCCCC"/>
              <w:bottom w:val="single" w:sz="4" w:space="0" w:color="CCCCCC"/>
              <w:right w:val="single" w:sz="4" w:space="0" w:color="CCCCCC"/>
            </w:tcBorders>
            <w:tcMar>
              <w:top w:w="0" w:type="dxa"/>
              <w:left w:w="0" w:type="dxa"/>
              <w:bottom w:w="0" w:type="dxa"/>
              <w:right w:w="0" w:type="dxa"/>
            </w:tcMar>
          </w:tcPr>
          <w:p w14:paraId="506861AE" w14:textId="77777777" w:rsidR="006140D7" w:rsidRPr="004E5B65" w:rsidRDefault="006140D7">
            <w:r w:rsidRPr="004E5B65">
              <w:rPr>
                <w:rFonts w:ascii="Tahoma" w:hAnsi="Tahoma" w:cs="Tahoma"/>
              </w:rPr>
              <w:t xml:space="preserve">          </w:t>
            </w:r>
            <w:r w:rsidRPr="004E5B65">
              <w:rPr>
                <w:rFonts w:ascii="Tahoma" w:hAnsi="Tahoma" w:cs="Tahoma"/>
                <w:b/>
              </w:rPr>
              <w:t>Unacceptable</w:t>
            </w:r>
          </w:p>
        </w:tc>
        <w:tc>
          <w:tcPr>
            <w:tcW w:w="4235" w:type="dxa"/>
            <w:tcBorders>
              <w:top w:val="single" w:sz="4" w:space="0" w:color="CCCCCC"/>
              <w:left w:val="single" w:sz="4" w:space="0" w:color="CCCCCC"/>
              <w:bottom w:val="single" w:sz="4" w:space="0" w:color="CCCCCC"/>
              <w:right w:val="single" w:sz="4" w:space="0" w:color="CCCCCC"/>
            </w:tcBorders>
            <w:tcMar>
              <w:top w:w="0" w:type="dxa"/>
              <w:left w:w="0" w:type="dxa"/>
              <w:bottom w:w="0" w:type="dxa"/>
              <w:right w:w="0" w:type="dxa"/>
            </w:tcMar>
          </w:tcPr>
          <w:p w14:paraId="4F782089" w14:textId="77777777" w:rsidR="006140D7" w:rsidRPr="004E5B65" w:rsidRDefault="006140D7" w:rsidP="0023613F">
            <w:pPr>
              <w:spacing w:before="9" w:after="0" w:line="240" w:lineRule="exact"/>
              <w:ind w:right="-20"/>
              <w:rPr>
                <w:rFonts w:ascii="Tahoma" w:hAnsi="Tahoma" w:cs="Tahoma"/>
              </w:rPr>
            </w:pPr>
            <w:r w:rsidRPr="004E5B65">
              <w:rPr>
                <w:rFonts w:ascii="Tahoma" w:hAnsi="Tahoma" w:cs="Tahoma"/>
              </w:rPr>
              <w:t xml:space="preserve">   </w:t>
            </w:r>
            <w:r w:rsidR="00DC4057" w:rsidRPr="004E5B65">
              <w:rPr>
                <w:rFonts w:ascii="Tahoma" w:hAnsi="Tahoma" w:cs="Tahoma"/>
              </w:rPr>
              <w:t xml:space="preserve">  </w:t>
            </w:r>
            <w:r w:rsidRPr="004E5B65">
              <w:rPr>
                <w:rFonts w:ascii="Tahoma" w:hAnsi="Tahoma" w:cs="Tahoma"/>
              </w:rPr>
              <w:t xml:space="preserve">         </w:t>
            </w:r>
            <w:r w:rsidRPr="004E5B65">
              <w:rPr>
                <w:rFonts w:ascii="Tahoma" w:hAnsi="Tahoma" w:cs="Tahoma"/>
                <w:b/>
              </w:rPr>
              <w:t>Unacceptable</w:t>
            </w:r>
          </w:p>
        </w:tc>
        <w:tc>
          <w:tcPr>
            <w:tcW w:w="40" w:type="dxa"/>
            <w:tcBorders>
              <w:top w:val="single" w:sz="4" w:space="0" w:color="CCCCCC"/>
              <w:left w:val="single" w:sz="4" w:space="0" w:color="CCCCCC"/>
              <w:bottom w:val="single" w:sz="4" w:space="0" w:color="CCCCCC"/>
              <w:right w:val="single" w:sz="4" w:space="0" w:color="CCCCCC"/>
            </w:tcBorders>
            <w:tcMar>
              <w:top w:w="0" w:type="dxa"/>
              <w:left w:w="0" w:type="dxa"/>
              <w:bottom w:w="0" w:type="dxa"/>
              <w:right w:w="0" w:type="dxa"/>
            </w:tcMar>
          </w:tcPr>
          <w:p w14:paraId="4E84F6D1" w14:textId="77777777" w:rsidR="006140D7" w:rsidRPr="004E5B65" w:rsidRDefault="006140D7" w:rsidP="00ED36E8">
            <w:pPr>
              <w:spacing w:before="9" w:after="0" w:line="240" w:lineRule="exact"/>
              <w:ind w:left="788" w:right="-20"/>
              <w:rPr>
                <w:rFonts w:ascii="Tahoma" w:hAnsi="Tahoma" w:cs="Tahoma"/>
              </w:rPr>
            </w:pPr>
          </w:p>
        </w:tc>
        <w:tc>
          <w:tcPr>
            <w:tcW w:w="40" w:type="dxa"/>
            <w:tcBorders>
              <w:top w:val="single" w:sz="4" w:space="0" w:color="CCCCCC"/>
              <w:left w:val="single" w:sz="4" w:space="0" w:color="CCCCCC"/>
              <w:bottom w:val="single" w:sz="4" w:space="0" w:color="CCCCCC"/>
              <w:right w:val="single" w:sz="4" w:space="0" w:color="CCCCCC"/>
            </w:tcBorders>
            <w:tcMar>
              <w:top w:w="0" w:type="dxa"/>
              <w:left w:w="0" w:type="dxa"/>
              <w:bottom w:w="0" w:type="dxa"/>
              <w:right w:w="0" w:type="dxa"/>
            </w:tcMar>
          </w:tcPr>
          <w:p w14:paraId="5DFDA1F7" w14:textId="77777777" w:rsidR="006140D7" w:rsidRPr="004E5B65" w:rsidRDefault="006140D7" w:rsidP="00ED36E8">
            <w:pPr>
              <w:spacing w:before="9" w:after="0" w:line="240" w:lineRule="exact"/>
              <w:ind w:left="743" w:right="-20"/>
              <w:rPr>
                <w:rFonts w:ascii="Tahoma" w:hAnsi="Tahoma" w:cs="Tahoma"/>
              </w:rPr>
            </w:pPr>
          </w:p>
        </w:tc>
      </w:tr>
      <w:tr w:rsidR="00151E5A" w:rsidRPr="004E5B65" w14:paraId="480724A5" w14:textId="77777777">
        <w:trPr>
          <w:cantSplit/>
          <w:trHeight w:hRule="exact" w:val="228"/>
        </w:trPr>
        <w:tc>
          <w:tcPr>
            <w:tcW w:w="2340" w:type="dxa"/>
            <w:tcBorders>
              <w:top w:val="single" w:sz="4" w:space="0" w:color="CCCCCC"/>
              <w:left w:val="single" w:sz="4" w:space="0" w:color="CCCCCC"/>
              <w:bottom w:val="single" w:sz="4" w:space="0" w:color="CCCCCC"/>
              <w:right w:val="single" w:sz="4" w:space="0" w:color="CCCCCC"/>
            </w:tcBorders>
            <w:tcMar>
              <w:top w:w="0" w:type="dxa"/>
              <w:left w:w="0" w:type="dxa"/>
              <w:bottom w:w="0" w:type="dxa"/>
              <w:right w:w="0" w:type="dxa"/>
            </w:tcMar>
          </w:tcPr>
          <w:p w14:paraId="10AF0674" w14:textId="77777777" w:rsidR="0023613F" w:rsidRPr="004E5B65" w:rsidRDefault="0023613F" w:rsidP="00ED36E8">
            <w:pPr>
              <w:spacing w:before="9" w:after="0" w:line="240" w:lineRule="exact"/>
              <w:ind w:left="286" w:right="-20"/>
              <w:rPr>
                <w:rFonts w:ascii="Tahoma" w:hAnsi="Tahoma" w:cs="Tahoma"/>
              </w:rPr>
            </w:pPr>
            <w:r w:rsidRPr="004E5B65">
              <w:rPr>
                <w:rFonts w:ascii="Tahoma" w:hAnsi="Tahoma" w:cs="Tahoma"/>
              </w:rPr>
              <w:t>Any major violation</w:t>
            </w:r>
          </w:p>
        </w:tc>
        <w:tc>
          <w:tcPr>
            <w:tcW w:w="2885" w:type="dxa"/>
            <w:tcBorders>
              <w:top w:val="single" w:sz="4" w:space="0" w:color="CCCCCC"/>
              <w:left w:val="single" w:sz="4" w:space="0" w:color="CCCCCC"/>
              <w:bottom w:val="single" w:sz="4" w:space="0" w:color="CCCCCC"/>
              <w:right w:val="single" w:sz="4" w:space="0" w:color="CCCCCC"/>
            </w:tcBorders>
            <w:tcMar>
              <w:top w:w="0" w:type="dxa"/>
              <w:left w:w="0" w:type="dxa"/>
              <w:bottom w:w="0" w:type="dxa"/>
              <w:right w:w="0" w:type="dxa"/>
            </w:tcMar>
          </w:tcPr>
          <w:p w14:paraId="25973DEC" w14:textId="77777777" w:rsidR="0023613F" w:rsidRPr="004E5B65" w:rsidRDefault="0023613F" w:rsidP="0023613F">
            <w:pPr>
              <w:spacing w:before="9" w:after="0" w:line="240" w:lineRule="exact"/>
              <w:ind w:right="-20"/>
              <w:rPr>
                <w:rFonts w:ascii="Tahoma" w:hAnsi="Tahoma" w:cs="Tahoma"/>
              </w:rPr>
            </w:pPr>
            <w:r w:rsidRPr="004E5B65">
              <w:rPr>
                <w:rFonts w:ascii="Tahoma" w:hAnsi="Tahoma" w:cs="Tahoma"/>
              </w:rPr>
              <w:t xml:space="preserve">          </w:t>
            </w:r>
            <w:r w:rsidRPr="004E5B65">
              <w:rPr>
                <w:rFonts w:ascii="Tahoma" w:hAnsi="Tahoma" w:cs="Tahoma"/>
                <w:b/>
              </w:rPr>
              <w:t>Unacceptable</w:t>
            </w:r>
          </w:p>
        </w:tc>
        <w:tc>
          <w:tcPr>
            <w:tcW w:w="4235" w:type="dxa"/>
            <w:tcBorders>
              <w:top w:val="single" w:sz="4" w:space="0" w:color="CCCCCC"/>
              <w:left w:val="single" w:sz="4" w:space="0" w:color="CCCCCC"/>
              <w:bottom w:val="single" w:sz="4" w:space="0" w:color="CCCCCC"/>
              <w:right w:val="single" w:sz="4" w:space="0" w:color="CCCCCC"/>
            </w:tcBorders>
            <w:tcMar>
              <w:top w:w="0" w:type="dxa"/>
              <w:left w:w="0" w:type="dxa"/>
              <w:bottom w:w="0" w:type="dxa"/>
              <w:right w:w="0" w:type="dxa"/>
            </w:tcMar>
          </w:tcPr>
          <w:p w14:paraId="362F5FE6" w14:textId="77777777" w:rsidR="0023613F" w:rsidRPr="004E5B65" w:rsidRDefault="0023613F" w:rsidP="0023613F">
            <w:pPr>
              <w:spacing w:before="9" w:after="0" w:line="240" w:lineRule="exact"/>
              <w:ind w:right="-20"/>
              <w:rPr>
                <w:rFonts w:ascii="Tahoma" w:hAnsi="Tahoma" w:cs="Tahoma"/>
              </w:rPr>
            </w:pPr>
            <w:r w:rsidRPr="004E5B65">
              <w:rPr>
                <w:rFonts w:ascii="Tahoma" w:hAnsi="Tahoma" w:cs="Tahoma"/>
              </w:rPr>
              <w:t xml:space="preserve">     </w:t>
            </w:r>
            <w:r w:rsidR="00DC4057" w:rsidRPr="004E5B65">
              <w:rPr>
                <w:rFonts w:ascii="Tahoma" w:hAnsi="Tahoma" w:cs="Tahoma"/>
              </w:rPr>
              <w:t xml:space="preserve">  </w:t>
            </w:r>
            <w:r w:rsidRPr="004E5B65">
              <w:rPr>
                <w:rFonts w:ascii="Tahoma" w:hAnsi="Tahoma" w:cs="Tahoma"/>
              </w:rPr>
              <w:t xml:space="preserve">       </w:t>
            </w:r>
            <w:r w:rsidRPr="004E5B65">
              <w:rPr>
                <w:rFonts w:ascii="Tahoma" w:hAnsi="Tahoma" w:cs="Tahoma"/>
                <w:b/>
              </w:rPr>
              <w:t>Unacceptable</w:t>
            </w:r>
          </w:p>
        </w:tc>
        <w:tc>
          <w:tcPr>
            <w:tcW w:w="40" w:type="dxa"/>
            <w:tcBorders>
              <w:top w:val="single" w:sz="4" w:space="0" w:color="CCCCCC"/>
              <w:left w:val="single" w:sz="4" w:space="0" w:color="CCCCCC"/>
              <w:bottom w:val="single" w:sz="4" w:space="0" w:color="CCCCCC"/>
              <w:right w:val="single" w:sz="4" w:space="0" w:color="CCCCCC"/>
            </w:tcBorders>
            <w:tcMar>
              <w:top w:w="0" w:type="dxa"/>
              <w:left w:w="0" w:type="dxa"/>
              <w:bottom w:w="0" w:type="dxa"/>
              <w:right w:w="0" w:type="dxa"/>
            </w:tcMar>
          </w:tcPr>
          <w:p w14:paraId="527EDA3D" w14:textId="77777777" w:rsidR="0023613F" w:rsidRPr="004E5B65" w:rsidRDefault="0023613F" w:rsidP="00ED36E8">
            <w:pPr>
              <w:spacing w:before="9" w:after="0" w:line="240" w:lineRule="exact"/>
              <w:ind w:left="788" w:right="-20"/>
              <w:rPr>
                <w:rFonts w:ascii="Tahoma" w:hAnsi="Tahoma" w:cs="Tahoma"/>
              </w:rPr>
            </w:pPr>
          </w:p>
        </w:tc>
        <w:tc>
          <w:tcPr>
            <w:tcW w:w="40" w:type="dxa"/>
            <w:tcBorders>
              <w:top w:val="single" w:sz="4" w:space="0" w:color="CCCCCC"/>
              <w:left w:val="single" w:sz="4" w:space="0" w:color="CCCCCC"/>
              <w:bottom w:val="single" w:sz="4" w:space="0" w:color="CCCCCC"/>
              <w:right w:val="single" w:sz="4" w:space="0" w:color="CCCCCC"/>
            </w:tcBorders>
            <w:tcMar>
              <w:top w:w="0" w:type="dxa"/>
              <w:left w:w="0" w:type="dxa"/>
              <w:bottom w:w="0" w:type="dxa"/>
              <w:right w:w="0" w:type="dxa"/>
            </w:tcMar>
          </w:tcPr>
          <w:p w14:paraId="67872E46" w14:textId="77777777" w:rsidR="0023613F" w:rsidRPr="004E5B65" w:rsidRDefault="0023613F" w:rsidP="00ED36E8">
            <w:pPr>
              <w:spacing w:before="9" w:after="0" w:line="240" w:lineRule="exact"/>
              <w:ind w:left="743" w:right="-20"/>
              <w:rPr>
                <w:rFonts w:ascii="Tahoma" w:hAnsi="Tahoma" w:cs="Tahoma"/>
              </w:rPr>
            </w:pPr>
          </w:p>
        </w:tc>
      </w:tr>
    </w:tbl>
    <w:p w14:paraId="5515B963" w14:textId="77777777" w:rsidR="0023613F" w:rsidRPr="004E5B65" w:rsidRDefault="0023613F" w:rsidP="0023613F">
      <w:pPr>
        <w:spacing w:after="0" w:line="240" w:lineRule="exact"/>
        <w:rPr>
          <w:rFonts w:ascii="Tahoma" w:hAnsi="Tahoma" w:cs="Tahoma"/>
        </w:rPr>
      </w:pPr>
    </w:p>
    <w:p w14:paraId="3D75F6F0" w14:textId="77777777" w:rsidR="0023613F" w:rsidRPr="004E5B65" w:rsidRDefault="0023613F" w:rsidP="0023613F">
      <w:pPr>
        <w:spacing w:after="0" w:line="240" w:lineRule="exact"/>
        <w:rPr>
          <w:rFonts w:ascii="Tahoma" w:hAnsi="Tahoma" w:cs="Tahoma"/>
        </w:rPr>
      </w:pPr>
    </w:p>
    <w:p w14:paraId="718F2535" w14:textId="77777777" w:rsidR="0023613F" w:rsidRPr="004E5B65" w:rsidRDefault="0023613F" w:rsidP="0023613F">
      <w:pPr>
        <w:spacing w:after="0" w:line="240" w:lineRule="exact"/>
        <w:rPr>
          <w:rFonts w:ascii="Tahoma" w:hAnsi="Tahoma" w:cs="Tahoma"/>
        </w:rPr>
      </w:pPr>
    </w:p>
    <w:tbl>
      <w:tblPr>
        <w:tblW w:w="9725" w:type="dxa"/>
        <w:tblInd w:w="540" w:type="dxa"/>
        <w:tblLayout w:type="fixed"/>
        <w:tblCellMar>
          <w:left w:w="10" w:type="dxa"/>
          <w:right w:w="10" w:type="dxa"/>
        </w:tblCellMar>
        <w:tblLook w:val="0000" w:firstRow="0" w:lastRow="0" w:firstColumn="0" w:lastColumn="0" w:noHBand="0" w:noVBand="0"/>
      </w:tblPr>
      <w:tblGrid>
        <w:gridCol w:w="4731"/>
        <w:gridCol w:w="4994"/>
      </w:tblGrid>
      <w:tr w:rsidR="00151E5A" w:rsidRPr="004E5B65" w14:paraId="57FB8F65" w14:textId="77777777">
        <w:trPr>
          <w:cantSplit/>
          <w:trHeight w:hRule="exact" w:val="1000"/>
        </w:trPr>
        <w:tc>
          <w:tcPr>
            <w:tcW w:w="4731" w:type="dxa"/>
            <w:tcBorders>
              <w:top w:val="single" w:sz="4" w:space="0" w:color="CCCCCC"/>
              <w:left w:val="single" w:sz="4" w:space="0" w:color="CCCCCC"/>
              <w:bottom w:val="single" w:sz="4" w:space="0" w:color="CCCCCC"/>
              <w:right w:val="single" w:sz="4" w:space="0" w:color="CCCCCC"/>
            </w:tcBorders>
            <w:tcMar>
              <w:top w:w="0" w:type="dxa"/>
              <w:left w:w="0" w:type="dxa"/>
              <w:bottom w:w="0" w:type="dxa"/>
              <w:right w:w="0" w:type="dxa"/>
            </w:tcMar>
          </w:tcPr>
          <w:p w14:paraId="1B936229" w14:textId="77777777" w:rsidR="0023613F" w:rsidRPr="004E5B65" w:rsidRDefault="0023613F" w:rsidP="00ED36E8">
            <w:pPr>
              <w:spacing w:before="9" w:after="0" w:line="240" w:lineRule="exact"/>
              <w:ind w:left="1519" w:right="-20"/>
              <w:rPr>
                <w:rFonts w:ascii="Tahoma" w:hAnsi="Tahoma" w:cs="Tahoma"/>
                <w:b/>
                <w:bCs/>
              </w:rPr>
            </w:pPr>
            <w:r w:rsidRPr="004E5B65">
              <w:rPr>
                <w:rFonts w:ascii="Tahoma" w:hAnsi="Tahoma" w:cs="Tahoma"/>
                <w:b/>
                <w:bCs/>
              </w:rPr>
              <w:t>Minor</w:t>
            </w:r>
            <w:r w:rsidRPr="004E5B65">
              <w:rPr>
                <w:rFonts w:ascii="Tahoma" w:hAnsi="Tahoma" w:cs="Tahoma"/>
              </w:rPr>
              <w:t xml:space="preserve"> </w:t>
            </w:r>
            <w:r w:rsidRPr="004E5B65">
              <w:rPr>
                <w:rFonts w:ascii="Tahoma" w:hAnsi="Tahoma" w:cs="Tahoma"/>
                <w:b/>
                <w:bCs/>
              </w:rPr>
              <w:t>Violations</w:t>
            </w:r>
          </w:p>
          <w:p w14:paraId="002974C6" w14:textId="77777777" w:rsidR="0039333A" w:rsidRPr="004E5B65" w:rsidRDefault="0039333A" w:rsidP="0039333A">
            <w:pPr>
              <w:spacing w:before="9" w:after="0" w:line="240" w:lineRule="exact"/>
              <w:ind w:right="-20"/>
              <w:rPr>
                <w:rFonts w:ascii="Tahoma" w:hAnsi="Tahoma" w:cs="Tahoma"/>
                <w:b/>
                <w:bCs/>
              </w:rPr>
            </w:pPr>
            <w:r w:rsidRPr="004E5B65">
              <w:rPr>
                <w:rFonts w:ascii="Tahoma" w:hAnsi="Tahoma" w:cs="Tahoma"/>
                <w:b/>
                <w:bCs/>
              </w:rPr>
              <w:t xml:space="preserve">Any driving activity that </w:t>
            </w:r>
            <w:r w:rsidR="006140D7" w:rsidRPr="004E5B65">
              <w:rPr>
                <w:rFonts w:ascii="Tahoma" w:hAnsi="Tahoma" w:cs="Tahoma"/>
                <w:b/>
                <w:bCs/>
              </w:rPr>
              <w:t xml:space="preserve">does not </w:t>
            </w:r>
            <w:r w:rsidRPr="004E5B65">
              <w:rPr>
                <w:rFonts w:ascii="Tahoma" w:hAnsi="Tahoma" w:cs="Tahoma"/>
                <w:b/>
                <w:bCs/>
              </w:rPr>
              <w:t xml:space="preserve">place the client </w:t>
            </w:r>
            <w:r w:rsidR="006140D7" w:rsidRPr="004E5B65">
              <w:rPr>
                <w:rFonts w:ascii="Tahoma" w:hAnsi="Tahoma" w:cs="Tahoma"/>
                <w:b/>
                <w:bCs/>
              </w:rPr>
              <w:t xml:space="preserve">or others </w:t>
            </w:r>
            <w:r w:rsidRPr="004E5B65">
              <w:rPr>
                <w:rFonts w:ascii="Tahoma" w:hAnsi="Tahoma" w:cs="Tahoma"/>
                <w:b/>
                <w:bCs/>
              </w:rPr>
              <w:t>at ris</w:t>
            </w:r>
            <w:r w:rsidR="006140D7" w:rsidRPr="004E5B65">
              <w:rPr>
                <w:rFonts w:ascii="Tahoma" w:hAnsi="Tahoma" w:cs="Tahoma"/>
                <w:b/>
                <w:bCs/>
              </w:rPr>
              <w:t>k</w:t>
            </w:r>
            <w:r w:rsidRPr="004E5B65">
              <w:rPr>
                <w:rFonts w:ascii="Tahoma" w:hAnsi="Tahoma" w:cs="Tahoma"/>
                <w:b/>
                <w:bCs/>
              </w:rPr>
              <w:t xml:space="preserve"> of injury/death/or emotional distress.</w:t>
            </w:r>
          </w:p>
          <w:p w14:paraId="5171740B" w14:textId="77777777" w:rsidR="0039333A" w:rsidRPr="004E5B65" w:rsidRDefault="0039333A" w:rsidP="00ED36E8">
            <w:pPr>
              <w:spacing w:before="9" w:after="0" w:line="240" w:lineRule="exact"/>
              <w:ind w:left="1519" w:right="-20"/>
              <w:rPr>
                <w:rFonts w:ascii="Tahoma" w:hAnsi="Tahoma" w:cs="Tahoma"/>
                <w:b/>
                <w:bCs/>
              </w:rPr>
            </w:pPr>
          </w:p>
        </w:tc>
        <w:tc>
          <w:tcPr>
            <w:tcW w:w="4994" w:type="dxa"/>
            <w:tcBorders>
              <w:top w:val="single" w:sz="4" w:space="0" w:color="CCCCCC"/>
              <w:left w:val="single" w:sz="4" w:space="0" w:color="CCCCCC"/>
              <w:bottom w:val="single" w:sz="4" w:space="0" w:color="CCCCCC"/>
              <w:right w:val="single" w:sz="4" w:space="0" w:color="CCCCCC"/>
            </w:tcBorders>
            <w:tcMar>
              <w:top w:w="0" w:type="dxa"/>
              <w:left w:w="0" w:type="dxa"/>
              <w:bottom w:w="0" w:type="dxa"/>
              <w:right w:w="0" w:type="dxa"/>
            </w:tcMar>
          </w:tcPr>
          <w:p w14:paraId="087DB8F8" w14:textId="77777777" w:rsidR="0023613F" w:rsidRPr="004E5B65" w:rsidRDefault="0023613F" w:rsidP="0023613F">
            <w:pPr>
              <w:spacing w:before="9" w:after="0" w:line="240" w:lineRule="exact"/>
              <w:ind w:right="-20"/>
              <w:rPr>
                <w:rFonts w:ascii="Tahoma" w:hAnsi="Tahoma" w:cs="Tahoma"/>
                <w:b/>
                <w:bCs/>
              </w:rPr>
            </w:pPr>
            <w:r w:rsidRPr="004E5B65">
              <w:rPr>
                <w:rFonts w:ascii="Tahoma" w:hAnsi="Tahoma" w:cs="Tahoma"/>
                <w:b/>
                <w:bCs/>
              </w:rPr>
              <w:t xml:space="preserve">     Major</w:t>
            </w:r>
            <w:r w:rsidRPr="004E5B65">
              <w:rPr>
                <w:rFonts w:ascii="Tahoma" w:hAnsi="Tahoma" w:cs="Tahoma"/>
              </w:rPr>
              <w:t xml:space="preserve"> </w:t>
            </w:r>
            <w:r w:rsidRPr="004E5B65">
              <w:rPr>
                <w:rFonts w:ascii="Tahoma" w:hAnsi="Tahoma" w:cs="Tahoma"/>
                <w:b/>
                <w:bCs/>
              </w:rPr>
              <w:t>Violations (UNACCEPTABLE)</w:t>
            </w:r>
          </w:p>
          <w:p w14:paraId="5A2DC454" w14:textId="77777777" w:rsidR="005929A9" w:rsidRPr="004E5B65" w:rsidRDefault="005929A9" w:rsidP="0023613F">
            <w:pPr>
              <w:spacing w:before="9" w:after="0" w:line="240" w:lineRule="exact"/>
              <w:ind w:right="-20"/>
              <w:rPr>
                <w:rFonts w:ascii="Tahoma" w:hAnsi="Tahoma" w:cs="Tahoma"/>
                <w:b/>
                <w:bCs/>
              </w:rPr>
            </w:pPr>
            <w:r w:rsidRPr="004E5B65">
              <w:rPr>
                <w:rFonts w:ascii="Tahoma" w:hAnsi="Tahoma" w:cs="Tahoma"/>
                <w:b/>
                <w:bCs/>
              </w:rPr>
              <w:t xml:space="preserve">Any driving activity that places the </w:t>
            </w:r>
            <w:r w:rsidR="00151E5A" w:rsidRPr="004E5B65">
              <w:rPr>
                <w:rFonts w:ascii="Tahoma" w:hAnsi="Tahoma" w:cs="Tahoma"/>
                <w:b/>
                <w:bCs/>
              </w:rPr>
              <w:t>client or</w:t>
            </w:r>
            <w:r w:rsidR="006140D7" w:rsidRPr="004E5B65">
              <w:rPr>
                <w:rFonts w:ascii="Tahoma" w:hAnsi="Tahoma" w:cs="Tahoma"/>
                <w:b/>
                <w:bCs/>
              </w:rPr>
              <w:t xml:space="preserve"> others</w:t>
            </w:r>
            <w:r w:rsidRPr="004E5B65">
              <w:rPr>
                <w:rFonts w:ascii="Tahoma" w:hAnsi="Tahoma" w:cs="Tahoma"/>
                <w:b/>
                <w:bCs/>
              </w:rPr>
              <w:t xml:space="preserve"> at ris</w:t>
            </w:r>
            <w:r w:rsidR="006140D7" w:rsidRPr="004E5B65">
              <w:rPr>
                <w:rFonts w:ascii="Tahoma" w:hAnsi="Tahoma" w:cs="Tahoma"/>
                <w:b/>
                <w:bCs/>
              </w:rPr>
              <w:t>k</w:t>
            </w:r>
            <w:r w:rsidRPr="004E5B65">
              <w:rPr>
                <w:rFonts w:ascii="Tahoma" w:hAnsi="Tahoma" w:cs="Tahoma"/>
                <w:b/>
                <w:bCs/>
              </w:rPr>
              <w:t xml:space="preserve"> of injury/death/or emotional distress.</w:t>
            </w:r>
          </w:p>
          <w:p w14:paraId="28D1BA3C" w14:textId="77777777" w:rsidR="005929A9" w:rsidRPr="004E5B65" w:rsidRDefault="005929A9" w:rsidP="0023613F">
            <w:pPr>
              <w:spacing w:before="9" w:after="0" w:line="240" w:lineRule="exact"/>
              <w:ind w:right="-20"/>
              <w:rPr>
                <w:rFonts w:ascii="Tahoma" w:hAnsi="Tahoma" w:cs="Tahoma"/>
                <w:b/>
                <w:bCs/>
              </w:rPr>
            </w:pPr>
          </w:p>
          <w:p w14:paraId="10E262F8" w14:textId="77777777" w:rsidR="005929A9" w:rsidRPr="004E5B65" w:rsidRDefault="005929A9" w:rsidP="0023613F">
            <w:pPr>
              <w:spacing w:before="9" w:after="0" w:line="240" w:lineRule="exact"/>
              <w:ind w:right="-20"/>
              <w:rPr>
                <w:rFonts w:ascii="Tahoma" w:hAnsi="Tahoma" w:cs="Tahoma"/>
                <w:b/>
                <w:bCs/>
              </w:rPr>
            </w:pPr>
          </w:p>
        </w:tc>
      </w:tr>
      <w:tr w:rsidR="00151E5A" w:rsidRPr="004E5B65" w14:paraId="1C62A13C" w14:textId="77777777">
        <w:trPr>
          <w:cantSplit/>
          <w:trHeight w:hRule="exact" w:val="3098"/>
        </w:trPr>
        <w:tc>
          <w:tcPr>
            <w:tcW w:w="4731" w:type="dxa"/>
            <w:tcBorders>
              <w:top w:val="single" w:sz="4" w:space="0" w:color="CCCCCC"/>
              <w:left w:val="single" w:sz="4" w:space="0" w:color="CCCCCC"/>
              <w:bottom w:val="single" w:sz="4" w:space="0" w:color="CCCCCC"/>
              <w:right w:val="single" w:sz="4" w:space="0" w:color="CCCCCC"/>
            </w:tcBorders>
            <w:tcMar>
              <w:top w:w="0" w:type="dxa"/>
              <w:left w:w="0" w:type="dxa"/>
              <w:bottom w:w="0" w:type="dxa"/>
              <w:right w:w="0" w:type="dxa"/>
            </w:tcMar>
          </w:tcPr>
          <w:p w14:paraId="68B90495" w14:textId="77777777" w:rsidR="0023613F" w:rsidRPr="004E5B65" w:rsidRDefault="0023613F" w:rsidP="00ED36E8">
            <w:pPr>
              <w:spacing w:before="9" w:after="0" w:line="240" w:lineRule="exact"/>
              <w:ind w:left="108" w:right="701"/>
              <w:rPr>
                <w:rFonts w:ascii="Tahoma" w:hAnsi="Tahoma" w:cs="Tahoma"/>
              </w:rPr>
            </w:pPr>
            <w:r w:rsidRPr="004E5B65">
              <w:rPr>
                <w:rFonts w:ascii="Tahoma" w:hAnsi="Tahoma" w:cs="Tahoma"/>
              </w:rPr>
              <w:t>All moving</w:t>
            </w:r>
            <w:r w:rsidR="006140D7" w:rsidRPr="004E5B65">
              <w:rPr>
                <w:rFonts w:ascii="Tahoma" w:hAnsi="Tahoma" w:cs="Tahoma"/>
              </w:rPr>
              <w:t xml:space="preserve"> and non-moving</w:t>
            </w:r>
            <w:r w:rsidRPr="004E5B65">
              <w:rPr>
                <w:rFonts w:ascii="Tahoma" w:hAnsi="Tahoma" w:cs="Tahoma"/>
              </w:rPr>
              <w:t xml:space="preserve"> violations</w:t>
            </w:r>
            <w:r w:rsidRPr="004E5B65">
              <w:rPr>
                <w:rFonts w:ascii="Tahoma" w:hAnsi="Tahoma" w:cs="Tahoma"/>
                <w:spacing w:val="2"/>
              </w:rPr>
              <w:t xml:space="preserve"> </w:t>
            </w:r>
            <w:r w:rsidRPr="004E5B65">
              <w:rPr>
                <w:rFonts w:ascii="Tahoma" w:hAnsi="Tahoma" w:cs="Tahoma"/>
              </w:rPr>
              <w:t>not listed as a major violation.</w:t>
            </w:r>
          </w:p>
        </w:tc>
        <w:tc>
          <w:tcPr>
            <w:tcW w:w="4994" w:type="dxa"/>
            <w:tcBorders>
              <w:top w:val="single" w:sz="4" w:space="0" w:color="CCCCCC"/>
              <w:left w:val="single" w:sz="4" w:space="0" w:color="CCCCCC"/>
              <w:bottom w:val="single" w:sz="4" w:space="0" w:color="CCCCCC"/>
              <w:right w:val="single" w:sz="4" w:space="0" w:color="CCCCCC"/>
            </w:tcBorders>
            <w:tcMar>
              <w:top w:w="0" w:type="dxa"/>
              <w:left w:w="0" w:type="dxa"/>
              <w:bottom w:w="0" w:type="dxa"/>
              <w:right w:w="0" w:type="dxa"/>
            </w:tcMar>
          </w:tcPr>
          <w:p w14:paraId="1CF1C1BD" w14:textId="77777777" w:rsidR="005929A9" w:rsidRPr="004E5B65" w:rsidRDefault="0023613F" w:rsidP="005929A9">
            <w:pPr>
              <w:spacing w:before="9" w:after="0" w:line="240" w:lineRule="exact"/>
              <w:ind w:left="107" w:right="100"/>
              <w:rPr>
                <w:rFonts w:ascii="Tahoma" w:hAnsi="Tahoma" w:cs="Tahoma"/>
              </w:rPr>
            </w:pPr>
            <w:r w:rsidRPr="004E5B65">
              <w:rPr>
                <w:rFonts w:ascii="Tahoma" w:hAnsi="Tahoma" w:cs="Tahoma"/>
              </w:rPr>
              <w:t></w:t>
            </w:r>
            <w:r w:rsidRPr="004E5B65">
              <w:rPr>
                <w:rFonts w:ascii="Tahoma" w:hAnsi="Tahoma" w:cs="Tahoma"/>
                <w:spacing w:val="97"/>
              </w:rPr>
              <w:t></w:t>
            </w:r>
            <w:r w:rsidRPr="004E5B65">
              <w:rPr>
                <w:rFonts w:ascii="Tahoma" w:hAnsi="Tahoma" w:cs="Tahoma"/>
              </w:rPr>
              <w:t>Driving</w:t>
            </w:r>
            <w:r w:rsidRPr="004E5B65">
              <w:rPr>
                <w:rFonts w:ascii="Tahoma" w:hAnsi="Tahoma" w:cs="Tahoma"/>
                <w:spacing w:val="1"/>
              </w:rPr>
              <w:t xml:space="preserve"> </w:t>
            </w:r>
            <w:r w:rsidRPr="004E5B65">
              <w:rPr>
                <w:rFonts w:ascii="Tahoma" w:hAnsi="Tahoma" w:cs="Tahoma"/>
              </w:rPr>
              <w:t>under influence</w:t>
            </w:r>
            <w:r w:rsidRPr="004E5B65">
              <w:rPr>
                <w:rFonts w:ascii="Tahoma" w:hAnsi="Tahoma" w:cs="Tahoma"/>
                <w:spacing w:val="1"/>
              </w:rPr>
              <w:t xml:space="preserve"> </w:t>
            </w:r>
            <w:r w:rsidRPr="004E5B65">
              <w:rPr>
                <w:rFonts w:ascii="Tahoma" w:hAnsi="Tahoma" w:cs="Tahoma"/>
              </w:rPr>
              <w:t xml:space="preserve">of </w:t>
            </w:r>
            <w:r w:rsidR="005929A9" w:rsidRPr="004E5B65">
              <w:rPr>
                <w:rFonts w:ascii="Tahoma" w:hAnsi="Tahoma" w:cs="Tahoma"/>
              </w:rPr>
              <w:t>a</w:t>
            </w:r>
            <w:r w:rsidRPr="004E5B65">
              <w:rPr>
                <w:rFonts w:ascii="Tahoma" w:hAnsi="Tahoma" w:cs="Tahoma"/>
              </w:rPr>
              <w:t xml:space="preserve">lcohol/drugs </w:t>
            </w:r>
          </w:p>
          <w:p w14:paraId="01A241F0" w14:textId="77777777" w:rsidR="0023613F" w:rsidRPr="004E5B65" w:rsidRDefault="0023613F" w:rsidP="00ED36E8">
            <w:pPr>
              <w:spacing w:before="9" w:after="0" w:line="240" w:lineRule="exact"/>
              <w:ind w:left="107" w:right="698"/>
              <w:rPr>
                <w:rFonts w:ascii="Tahoma" w:hAnsi="Tahoma" w:cs="Tahoma"/>
              </w:rPr>
            </w:pPr>
            <w:r w:rsidRPr="004E5B65">
              <w:rPr>
                <w:rFonts w:ascii="Tahoma" w:hAnsi="Tahoma" w:cs="Tahoma"/>
              </w:rPr>
              <w:t></w:t>
            </w:r>
            <w:r w:rsidRPr="004E5B65">
              <w:rPr>
                <w:rFonts w:ascii="Tahoma" w:hAnsi="Tahoma" w:cs="Tahoma"/>
                <w:spacing w:val="97"/>
              </w:rPr>
              <w:t></w:t>
            </w:r>
            <w:r w:rsidRPr="004E5B65">
              <w:rPr>
                <w:rFonts w:ascii="Tahoma" w:hAnsi="Tahoma" w:cs="Tahoma"/>
              </w:rPr>
              <w:t>Failure</w:t>
            </w:r>
            <w:r w:rsidRPr="004E5B65">
              <w:rPr>
                <w:rFonts w:ascii="Tahoma" w:hAnsi="Tahoma" w:cs="Tahoma"/>
                <w:spacing w:val="1"/>
              </w:rPr>
              <w:t xml:space="preserve"> </w:t>
            </w:r>
            <w:r w:rsidRPr="004E5B65">
              <w:rPr>
                <w:rFonts w:ascii="Tahoma" w:hAnsi="Tahoma" w:cs="Tahoma"/>
              </w:rPr>
              <w:t>to stop/report</w:t>
            </w:r>
            <w:r w:rsidRPr="004E5B65">
              <w:rPr>
                <w:rFonts w:ascii="Tahoma" w:hAnsi="Tahoma" w:cs="Tahoma"/>
                <w:spacing w:val="1"/>
              </w:rPr>
              <w:t xml:space="preserve"> </w:t>
            </w:r>
            <w:r w:rsidRPr="004E5B65">
              <w:rPr>
                <w:rFonts w:ascii="Tahoma" w:hAnsi="Tahoma" w:cs="Tahoma"/>
              </w:rPr>
              <w:t>an accident</w:t>
            </w:r>
          </w:p>
          <w:p w14:paraId="48C8323C" w14:textId="77777777" w:rsidR="005929A9" w:rsidRPr="004E5B65" w:rsidRDefault="005929A9" w:rsidP="00ED36E8">
            <w:pPr>
              <w:spacing w:before="9" w:after="0" w:line="240" w:lineRule="exact"/>
              <w:ind w:left="107" w:right="698"/>
              <w:rPr>
                <w:rFonts w:ascii="Tahoma" w:hAnsi="Tahoma" w:cs="Tahoma"/>
              </w:rPr>
            </w:pPr>
            <w:r w:rsidRPr="004E5B65">
              <w:rPr>
                <w:rFonts w:ascii="Tahoma" w:hAnsi="Tahoma" w:cs="Tahoma"/>
              </w:rPr>
              <w:t></w:t>
            </w:r>
            <w:r w:rsidRPr="004E5B65">
              <w:rPr>
                <w:rFonts w:ascii="Tahoma" w:hAnsi="Tahoma" w:cs="Tahoma"/>
                <w:spacing w:val="97"/>
              </w:rPr>
              <w:t></w:t>
            </w:r>
            <w:r w:rsidRPr="004E5B65">
              <w:rPr>
                <w:rFonts w:ascii="Tahoma" w:hAnsi="Tahoma" w:cs="Tahoma"/>
              </w:rPr>
              <w:t>Running a red light or stop sign</w:t>
            </w:r>
          </w:p>
          <w:p w14:paraId="433BFB6B" w14:textId="77777777" w:rsidR="0023613F" w:rsidRPr="004E5B65" w:rsidRDefault="0023613F" w:rsidP="00ED36E8">
            <w:pPr>
              <w:spacing w:after="0" w:line="240" w:lineRule="exact"/>
              <w:ind w:left="107" w:right="1258"/>
              <w:rPr>
                <w:rFonts w:ascii="Tahoma" w:hAnsi="Tahoma" w:cs="Tahoma"/>
              </w:rPr>
            </w:pPr>
            <w:r w:rsidRPr="004E5B65">
              <w:rPr>
                <w:rFonts w:ascii="Tahoma" w:hAnsi="Tahoma" w:cs="Tahoma"/>
              </w:rPr>
              <w:t></w:t>
            </w:r>
            <w:r w:rsidRPr="004E5B65">
              <w:rPr>
                <w:rFonts w:ascii="Tahoma" w:hAnsi="Tahoma" w:cs="Tahoma"/>
                <w:spacing w:val="97"/>
              </w:rPr>
              <w:t></w:t>
            </w:r>
            <w:r w:rsidR="005929A9" w:rsidRPr="004E5B65">
              <w:rPr>
                <w:rFonts w:ascii="Tahoma" w:hAnsi="Tahoma" w:cs="Tahoma"/>
              </w:rPr>
              <w:t>Reckless driving/speeding/racing</w:t>
            </w:r>
            <w:r w:rsidRPr="004E5B65">
              <w:rPr>
                <w:rFonts w:ascii="Tahoma" w:hAnsi="Tahoma" w:cs="Tahoma"/>
              </w:rPr>
              <w:t xml:space="preserve"> </w:t>
            </w:r>
            <w:r w:rsidRPr="004E5B65">
              <w:rPr>
                <w:rFonts w:ascii="Tahoma" w:hAnsi="Tahoma" w:cs="Tahoma"/>
              </w:rPr>
              <w:t></w:t>
            </w:r>
            <w:r w:rsidRPr="004E5B65">
              <w:rPr>
                <w:rFonts w:ascii="Tahoma" w:hAnsi="Tahoma" w:cs="Tahoma"/>
                <w:spacing w:val="97"/>
              </w:rPr>
              <w:t></w:t>
            </w:r>
            <w:r w:rsidRPr="004E5B65">
              <w:rPr>
                <w:rFonts w:ascii="Tahoma" w:hAnsi="Tahoma" w:cs="Tahoma"/>
              </w:rPr>
              <w:t>Driving</w:t>
            </w:r>
            <w:r w:rsidRPr="004E5B65">
              <w:rPr>
                <w:rFonts w:ascii="Tahoma" w:hAnsi="Tahoma" w:cs="Tahoma"/>
                <w:spacing w:val="1"/>
              </w:rPr>
              <w:t xml:space="preserve"> </w:t>
            </w:r>
            <w:r w:rsidRPr="004E5B65">
              <w:rPr>
                <w:rFonts w:ascii="Tahoma" w:hAnsi="Tahoma" w:cs="Tahoma"/>
              </w:rPr>
              <w:t>while impaired</w:t>
            </w:r>
          </w:p>
          <w:p w14:paraId="6F291215" w14:textId="77777777" w:rsidR="0023613F" w:rsidRPr="004E5B65" w:rsidRDefault="0023613F" w:rsidP="00ED36E8">
            <w:pPr>
              <w:spacing w:after="0" w:line="240" w:lineRule="exact"/>
              <w:ind w:left="107" w:right="-20"/>
              <w:rPr>
                <w:rFonts w:ascii="Tahoma" w:hAnsi="Tahoma" w:cs="Tahoma"/>
              </w:rPr>
            </w:pPr>
            <w:r w:rsidRPr="004E5B65">
              <w:rPr>
                <w:rFonts w:ascii="Tahoma" w:hAnsi="Tahoma" w:cs="Tahoma"/>
              </w:rPr>
              <w:t></w:t>
            </w:r>
            <w:r w:rsidRPr="004E5B65">
              <w:rPr>
                <w:rFonts w:ascii="Tahoma" w:hAnsi="Tahoma" w:cs="Tahoma"/>
                <w:spacing w:val="97"/>
              </w:rPr>
              <w:t></w:t>
            </w:r>
            <w:r w:rsidRPr="004E5B65">
              <w:rPr>
                <w:rFonts w:ascii="Tahoma" w:hAnsi="Tahoma" w:cs="Tahoma"/>
              </w:rPr>
              <w:t>Making</w:t>
            </w:r>
            <w:r w:rsidRPr="004E5B65">
              <w:rPr>
                <w:rFonts w:ascii="Tahoma" w:hAnsi="Tahoma" w:cs="Tahoma"/>
                <w:spacing w:val="1"/>
              </w:rPr>
              <w:t xml:space="preserve"> </w:t>
            </w:r>
            <w:r w:rsidRPr="004E5B65">
              <w:rPr>
                <w:rFonts w:ascii="Tahoma" w:hAnsi="Tahoma" w:cs="Tahoma"/>
              </w:rPr>
              <w:t>a false</w:t>
            </w:r>
            <w:r w:rsidRPr="004E5B65">
              <w:rPr>
                <w:rFonts w:ascii="Tahoma" w:hAnsi="Tahoma" w:cs="Tahoma"/>
                <w:spacing w:val="1"/>
              </w:rPr>
              <w:t xml:space="preserve"> </w:t>
            </w:r>
            <w:r w:rsidRPr="004E5B65">
              <w:rPr>
                <w:rFonts w:ascii="Tahoma" w:hAnsi="Tahoma" w:cs="Tahoma"/>
              </w:rPr>
              <w:t>accident report</w:t>
            </w:r>
          </w:p>
          <w:p w14:paraId="15A7A425" w14:textId="77777777" w:rsidR="0023613F" w:rsidRPr="004E5B65" w:rsidRDefault="0023613F" w:rsidP="00ED36E8">
            <w:pPr>
              <w:spacing w:after="0" w:line="240" w:lineRule="exact"/>
              <w:ind w:left="467" w:right="152" w:hanging="360"/>
              <w:rPr>
                <w:rFonts w:ascii="Tahoma" w:hAnsi="Tahoma" w:cs="Tahoma"/>
              </w:rPr>
            </w:pPr>
            <w:r w:rsidRPr="004E5B65">
              <w:rPr>
                <w:rFonts w:ascii="Tahoma" w:hAnsi="Tahoma" w:cs="Tahoma"/>
              </w:rPr>
              <w:t></w:t>
            </w:r>
            <w:r w:rsidRPr="004E5B65">
              <w:rPr>
                <w:rFonts w:ascii="Tahoma" w:hAnsi="Tahoma" w:cs="Tahoma"/>
                <w:spacing w:val="97"/>
              </w:rPr>
              <w:t></w:t>
            </w:r>
            <w:r w:rsidRPr="004E5B65">
              <w:rPr>
                <w:rFonts w:ascii="Tahoma" w:hAnsi="Tahoma" w:cs="Tahoma"/>
              </w:rPr>
              <w:t>Homicide, manslaughter or</w:t>
            </w:r>
            <w:r w:rsidRPr="004E5B65">
              <w:rPr>
                <w:rFonts w:ascii="Tahoma" w:hAnsi="Tahoma" w:cs="Tahoma"/>
                <w:spacing w:val="3"/>
              </w:rPr>
              <w:t xml:space="preserve"> </w:t>
            </w:r>
            <w:r w:rsidRPr="004E5B65">
              <w:rPr>
                <w:rFonts w:ascii="Tahoma" w:hAnsi="Tahoma" w:cs="Tahoma"/>
              </w:rPr>
              <w:t>assault arising out of the use of</w:t>
            </w:r>
            <w:r w:rsidRPr="004E5B65">
              <w:rPr>
                <w:rFonts w:ascii="Tahoma" w:hAnsi="Tahoma" w:cs="Tahoma"/>
                <w:spacing w:val="1"/>
              </w:rPr>
              <w:t xml:space="preserve"> </w:t>
            </w:r>
            <w:r w:rsidRPr="004E5B65">
              <w:rPr>
                <w:rFonts w:ascii="Tahoma" w:hAnsi="Tahoma" w:cs="Tahoma"/>
              </w:rPr>
              <w:t>a vehicle</w:t>
            </w:r>
          </w:p>
          <w:p w14:paraId="5B50E44D" w14:textId="77777777" w:rsidR="008C7B0C" w:rsidRPr="004E5B65" w:rsidRDefault="0023613F" w:rsidP="00ED36E8">
            <w:pPr>
              <w:spacing w:after="0" w:line="240" w:lineRule="exact"/>
              <w:ind w:left="107" w:right="431"/>
              <w:rPr>
                <w:rFonts w:ascii="Tahoma" w:hAnsi="Tahoma" w:cs="Tahoma"/>
                <w:spacing w:val="97"/>
              </w:rPr>
            </w:pPr>
            <w:r w:rsidRPr="004E5B65">
              <w:rPr>
                <w:rFonts w:ascii="Tahoma" w:hAnsi="Tahoma" w:cs="Tahoma"/>
              </w:rPr>
              <w:t></w:t>
            </w:r>
            <w:r w:rsidRPr="004E5B65">
              <w:rPr>
                <w:rFonts w:ascii="Tahoma" w:hAnsi="Tahoma" w:cs="Tahoma"/>
                <w:spacing w:val="97"/>
              </w:rPr>
              <w:t></w:t>
            </w:r>
            <w:r w:rsidRPr="004E5B65">
              <w:rPr>
                <w:rFonts w:ascii="Tahoma" w:hAnsi="Tahoma" w:cs="Tahoma"/>
              </w:rPr>
              <w:t>Driving</w:t>
            </w:r>
            <w:r w:rsidRPr="004E5B65">
              <w:rPr>
                <w:rFonts w:ascii="Tahoma" w:hAnsi="Tahoma" w:cs="Tahoma"/>
                <w:spacing w:val="1"/>
              </w:rPr>
              <w:t xml:space="preserve"> </w:t>
            </w:r>
            <w:r w:rsidRPr="004E5B65">
              <w:rPr>
                <w:rFonts w:ascii="Tahoma" w:hAnsi="Tahoma" w:cs="Tahoma"/>
              </w:rPr>
              <w:t>while license is</w:t>
            </w:r>
            <w:r w:rsidRPr="004E5B65">
              <w:rPr>
                <w:rFonts w:ascii="Tahoma" w:hAnsi="Tahoma" w:cs="Tahoma"/>
                <w:spacing w:val="2"/>
              </w:rPr>
              <w:t xml:space="preserve"> </w:t>
            </w:r>
            <w:r w:rsidR="008C7B0C" w:rsidRPr="004E5B65">
              <w:rPr>
                <w:rFonts w:ascii="Tahoma" w:hAnsi="Tahoma" w:cs="Tahoma"/>
                <w:spacing w:val="2"/>
              </w:rPr>
              <w:t>s</w:t>
            </w:r>
            <w:r w:rsidRPr="004E5B65">
              <w:rPr>
                <w:rFonts w:ascii="Tahoma" w:hAnsi="Tahoma" w:cs="Tahoma"/>
                <w:spacing w:val="2"/>
              </w:rPr>
              <w:t>us</w:t>
            </w:r>
            <w:r w:rsidRPr="004E5B65">
              <w:rPr>
                <w:rFonts w:ascii="Tahoma" w:hAnsi="Tahoma" w:cs="Tahoma"/>
              </w:rPr>
              <w:t>pended</w:t>
            </w:r>
            <w:r w:rsidR="008C7B0C" w:rsidRPr="004E5B65">
              <w:rPr>
                <w:rFonts w:ascii="Tahoma" w:hAnsi="Tahoma" w:cs="Tahoma"/>
              </w:rPr>
              <w:t xml:space="preserve"> </w:t>
            </w:r>
            <w:r w:rsidRPr="004E5B65">
              <w:rPr>
                <w:rFonts w:ascii="Tahoma" w:hAnsi="Tahoma" w:cs="Tahoma"/>
              </w:rPr>
              <w:t>/</w:t>
            </w:r>
            <w:r w:rsidR="008C7B0C" w:rsidRPr="004E5B65">
              <w:rPr>
                <w:rFonts w:ascii="Tahoma" w:hAnsi="Tahoma" w:cs="Tahoma"/>
              </w:rPr>
              <w:t xml:space="preserve"> </w:t>
            </w:r>
            <w:r w:rsidR="008C7B0C" w:rsidRPr="004E5B65">
              <w:rPr>
                <w:rFonts w:ascii="Tahoma" w:hAnsi="Tahoma" w:cs="Tahoma"/>
              </w:rPr>
              <w:t></w:t>
            </w:r>
            <w:r w:rsidR="008C7B0C" w:rsidRPr="004E5B65">
              <w:rPr>
                <w:rFonts w:ascii="Tahoma" w:hAnsi="Tahoma" w:cs="Tahoma"/>
                <w:spacing w:val="97"/>
              </w:rPr>
              <w:t></w:t>
            </w:r>
            <w:r w:rsidRPr="004E5B65">
              <w:rPr>
                <w:rFonts w:ascii="Tahoma" w:hAnsi="Tahoma" w:cs="Tahoma"/>
              </w:rPr>
              <w:t xml:space="preserve">revoked </w:t>
            </w:r>
            <w:r w:rsidRPr="004E5B65">
              <w:rPr>
                <w:rFonts w:ascii="Tahoma" w:hAnsi="Tahoma" w:cs="Tahoma"/>
              </w:rPr>
              <w:t></w:t>
            </w:r>
            <w:r w:rsidRPr="004E5B65">
              <w:rPr>
                <w:rFonts w:ascii="Tahoma" w:hAnsi="Tahoma" w:cs="Tahoma"/>
                <w:spacing w:val="97"/>
              </w:rPr>
              <w:t></w:t>
            </w:r>
          </w:p>
          <w:p w14:paraId="4953350A" w14:textId="77777777" w:rsidR="0023613F" w:rsidRPr="004E5B65" w:rsidRDefault="008C7B0C" w:rsidP="00ED36E8">
            <w:pPr>
              <w:spacing w:after="0" w:line="240" w:lineRule="exact"/>
              <w:ind w:left="107" w:right="431"/>
              <w:rPr>
                <w:rFonts w:ascii="Tahoma" w:hAnsi="Tahoma" w:cs="Tahoma"/>
              </w:rPr>
            </w:pPr>
            <w:r w:rsidRPr="004E5B65">
              <w:rPr>
                <w:rFonts w:ascii="Tahoma" w:hAnsi="Tahoma" w:cs="Tahoma"/>
              </w:rPr>
              <w:t></w:t>
            </w:r>
            <w:r w:rsidRPr="004E5B65">
              <w:rPr>
                <w:rFonts w:ascii="Tahoma" w:hAnsi="Tahoma" w:cs="Tahoma"/>
                <w:spacing w:val="97"/>
              </w:rPr>
              <w:t></w:t>
            </w:r>
            <w:r w:rsidR="0023613F" w:rsidRPr="004E5B65">
              <w:rPr>
                <w:rFonts w:ascii="Tahoma" w:hAnsi="Tahoma" w:cs="Tahoma"/>
              </w:rPr>
              <w:t>Careless</w:t>
            </w:r>
            <w:r w:rsidR="0023613F" w:rsidRPr="004E5B65">
              <w:rPr>
                <w:rFonts w:ascii="Tahoma" w:hAnsi="Tahoma" w:cs="Tahoma"/>
                <w:spacing w:val="1"/>
              </w:rPr>
              <w:t xml:space="preserve"> </w:t>
            </w:r>
            <w:r w:rsidR="0023613F" w:rsidRPr="004E5B65">
              <w:rPr>
                <w:rFonts w:ascii="Tahoma" w:hAnsi="Tahoma" w:cs="Tahoma"/>
              </w:rPr>
              <w:t>driving</w:t>
            </w:r>
          </w:p>
          <w:p w14:paraId="18269D06" w14:textId="77777777" w:rsidR="0023613F" w:rsidRPr="004E5B65" w:rsidRDefault="0023613F" w:rsidP="00ED36E8">
            <w:pPr>
              <w:spacing w:after="0" w:line="240" w:lineRule="exact"/>
              <w:ind w:left="107" w:right="-20"/>
              <w:rPr>
                <w:rFonts w:ascii="Tahoma" w:hAnsi="Tahoma" w:cs="Tahoma"/>
              </w:rPr>
            </w:pPr>
            <w:r w:rsidRPr="004E5B65">
              <w:rPr>
                <w:rFonts w:ascii="Tahoma" w:hAnsi="Tahoma" w:cs="Tahoma"/>
              </w:rPr>
              <w:t></w:t>
            </w:r>
            <w:r w:rsidRPr="004E5B65">
              <w:rPr>
                <w:rFonts w:ascii="Tahoma" w:hAnsi="Tahoma" w:cs="Tahoma"/>
                <w:spacing w:val="97"/>
              </w:rPr>
              <w:t></w:t>
            </w:r>
            <w:r w:rsidRPr="004E5B65">
              <w:rPr>
                <w:rFonts w:ascii="Tahoma" w:hAnsi="Tahoma" w:cs="Tahoma"/>
              </w:rPr>
              <w:t>Attempting</w:t>
            </w:r>
            <w:r w:rsidRPr="004E5B65">
              <w:rPr>
                <w:rFonts w:ascii="Tahoma" w:hAnsi="Tahoma" w:cs="Tahoma"/>
                <w:spacing w:val="1"/>
              </w:rPr>
              <w:t xml:space="preserve"> </w:t>
            </w:r>
            <w:r w:rsidRPr="004E5B65">
              <w:rPr>
                <w:rFonts w:ascii="Tahoma" w:hAnsi="Tahoma" w:cs="Tahoma"/>
              </w:rPr>
              <w:t>to elude</w:t>
            </w:r>
            <w:r w:rsidRPr="004E5B65">
              <w:rPr>
                <w:rFonts w:ascii="Tahoma" w:hAnsi="Tahoma" w:cs="Tahoma"/>
                <w:spacing w:val="1"/>
              </w:rPr>
              <w:t xml:space="preserve"> </w:t>
            </w:r>
            <w:r w:rsidRPr="004E5B65">
              <w:rPr>
                <w:rFonts w:ascii="Tahoma" w:hAnsi="Tahoma" w:cs="Tahoma"/>
              </w:rPr>
              <w:t>a police officer</w:t>
            </w:r>
          </w:p>
        </w:tc>
      </w:tr>
    </w:tbl>
    <w:p w14:paraId="0ED03B2A" w14:textId="77777777" w:rsidR="0023613F" w:rsidRPr="004E5B65" w:rsidRDefault="0023613F" w:rsidP="0023613F">
      <w:pPr>
        <w:spacing w:after="0" w:line="240" w:lineRule="exact"/>
        <w:rPr>
          <w:rFonts w:ascii="Tahoma" w:hAnsi="Tahoma" w:cs="Tahoma"/>
        </w:rPr>
      </w:pPr>
    </w:p>
    <w:p w14:paraId="657A6EDB" w14:textId="77777777" w:rsidR="0023613F" w:rsidRPr="004E5B65" w:rsidRDefault="005929A9" w:rsidP="0023613F">
      <w:pPr>
        <w:spacing w:after="0" w:line="240" w:lineRule="exact"/>
        <w:rPr>
          <w:rFonts w:ascii="Tahoma" w:hAnsi="Tahoma" w:cs="Tahoma"/>
        </w:rPr>
      </w:pPr>
      <w:r w:rsidRPr="004E5B65">
        <w:rPr>
          <w:rFonts w:ascii="Tahoma" w:hAnsi="Tahoma" w:cs="Tahoma"/>
        </w:rPr>
        <w:t xml:space="preserve">An Unacceptable rating disqualifies an employee from being a </w:t>
      </w:r>
      <w:r w:rsidRPr="004E5B65">
        <w:rPr>
          <w:rFonts w:ascii="Tahoma" w:hAnsi="Tahoma" w:cs="Tahoma"/>
          <w:b/>
        </w:rPr>
        <w:t>Client Transporter</w:t>
      </w:r>
      <w:r w:rsidRPr="004E5B65">
        <w:rPr>
          <w:rFonts w:ascii="Tahoma" w:hAnsi="Tahoma" w:cs="Tahoma"/>
        </w:rPr>
        <w:t>.</w:t>
      </w:r>
    </w:p>
    <w:p w14:paraId="24FBB508" w14:textId="77777777" w:rsidR="0023613F" w:rsidRPr="004E5B65" w:rsidRDefault="005929A9" w:rsidP="0023613F">
      <w:pPr>
        <w:spacing w:after="0" w:line="240" w:lineRule="exact"/>
        <w:rPr>
          <w:rFonts w:ascii="Tahoma" w:hAnsi="Tahoma" w:cs="Tahoma"/>
        </w:rPr>
      </w:pPr>
      <w:r w:rsidRPr="004E5B65">
        <w:rPr>
          <w:rFonts w:ascii="Tahoma" w:hAnsi="Tahoma" w:cs="Tahoma"/>
        </w:rPr>
        <w:t>By signing this document</w:t>
      </w:r>
      <w:r w:rsidR="0023613F" w:rsidRPr="004E5B65">
        <w:rPr>
          <w:rFonts w:ascii="Tahoma" w:hAnsi="Tahoma" w:cs="Tahoma"/>
        </w:rPr>
        <w:t>, you are agreeing that you have read and understood the Vehicle Use policy and will comply with it.</w:t>
      </w:r>
    </w:p>
    <w:p w14:paraId="675CB5D7" w14:textId="77777777" w:rsidR="0009135C" w:rsidRDefault="0009135C" w:rsidP="0009135C">
      <w:pPr>
        <w:autoSpaceDE w:val="0"/>
        <w:autoSpaceDN w:val="0"/>
        <w:adjustRightInd w:val="0"/>
        <w:spacing w:after="0" w:line="240" w:lineRule="auto"/>
        <w:jc w:val="center"/>
        <w:rPr>
          <w:rFonts w:eastAsia="Times New Roman"/>
          <w:b/>
          <w:bCs/>
          <w:sz w:val="32"/>
          <w:szCs w:val="32"/>
          <w:lang w:val="en"/>
        </w:rPr>
      </w:pPr>
      <w:r>
        <w:rPr>
          <w:rFonts w:ascii="Tahoma" w:hAnsi="Tahoma" w:cs="Tahoma"/>
        </w:rPr>
        <w:br w:type="page"/>
      </w:r>
      <w:r>
        <w:rPr>
          <w:rFonts w:eastAsia="Times New Roman"/>
          <w:b/>
          <w:bCs/>
          <w:sz w:val="32"/>
          <w:szCs w:val="32"/>
          <w:lang w:val="en"/>
        </w:rPr>
        <w:lastRenderedPageBreak/>
        <w:t>GUIDING HANDS COALITION LL</w:t>
      </w:r>
      <w:r w:rsidR="000D68EE">
        <w:rPr>
          <w:rFonts w:eastAsia="Times New Roman"/>
          <w:b/>
          <w:bCs/>
          <w:sz w:val="32"/>
          <w:szCs w:val="32"/>
          <w:lang w:val="en"/>
        </w:rPr>
        <w:t>C</w:t>
      </w:r>
      <w:r>
        <w:rPr>
          <w:rFonts w:eastAsia="Times New Roman"/>
          <w:b/>
          <w:bCs/>
          <w:sz w:val="32"/>
          <w:szCs w:val="32"/>
          <w:lang w:val="en"/>
        </w:rPr>
        <w:t xml:space="preserve"> </w:t>
      </w:r>
    </w:p>
    <w:p w14:paraId="6AB8F350" w14:textId="77777777" w:rsidR="0009135C" w:rsidRDefault="0009135C" w:rsidP="0009135C">
      <w:pPr>
        <w:autoSpaceDE w:val="0"/>
        <w:autoSpaceDN w:val="0"/>
        <w:adjustRightInd w:val="0"/>
        <w:spacing w:after="0" w:line="240" w:lineRule="auto"/>
        <w:jc w:val="center"/>
        <w:rPr>
          <w:rFonts w:eastAsia="Times New Roman"/>
          <w:sz w:val="28"/>
          <w:szCs w:val="28"/>
          <w:lang w:val="en"/>
        </w:rPr>
      </w:pPr>
      <w:r>
        <w:rPr>
          <w:rFonts w:eastAsia="Times New Roman"/>
          <w:sz w:val="28"/>
          <w:szCs w:val="28"/>
          <w:lang w:val="en"/>
        </w:rPr>
        <w:t>Client Tranporter Agreement Terms and Conditions</w:t>
      </w:r>
    </w:p>
    <w:p w14:paraId="545B27B7" w14:textId="77777777" w:rsidR="0009135C" w:rsidRDefault="0009135C" w:rsidP="0009135C">
      <w:pPr>
        <w:autoSpaceDE w:val="0"/>
        <w:autoSpaceDN w:val="0"/>
        <w:adjustRightInd w:val="0"/>
        <w:spacing w:after="0" w:line="240" w:lineRule="auto"/>
        <w:rPr>
          <w:rFonts w:eastAsia="Times New Roman" w:cs="Calibri"/>
          <w:lang w:val="en"/>
        </w:rPr>
      </w:pPr>
    </w:p>
    <w:p w14:paraId="480F87A6" w14:textId="77777777" w:rsidR="0009135C" w:rsidRDefault="0009135C" w:rsidP="0009135C">
      <w:pPr>
        <w:tabs>
          <w:tab w:val="left" w:pos="360"/>
        </w:tabs>
        <w:autoSpaceDE w:val="0"/>
        <w:autoSpaceDN w:val="0"/>
        <w:adjustRightInd w:val="0"/>
        <w:spacing w:after="0" w:line="240" w:lineRule="auto"/>
        <w:rPr>
          <w:rFonts w:eastAsia="Times New Roman"/>
          <w:lang w:val="en"/>
        </w:rPr>
      </w:pPr>
      <w:r>
        <w:rPr>
          <w:rFonts w:eastAsia="Times New Roman"/>
          <w:lang w:val="en"/>
        </w:rPr>
        <w:t xml:space="preserve">       As an Employee for Guiding Hands Coalition LLC and as a Community Choice Guide, I elect to provide clients transportation per the following conditions:</w:t>
      </w:r>
    </w:p>
    <w:p w14:paraId="16D3C1ED" w14:textId="77777777" w:rsidR="0009135C" w:rsidRDefault="0009135C" w:rsidP="0009135C">
      <w:pPr>
        <w:tabs>
          <w:tab w:val="left" w:pos="360"/>
        </w:tabs>
        <w:autoSpaceDE w:val="0"/>
        <w:autoSpaceDN w:val="0"/>
        <w:adjustRightInd w:val="0"/>
        <w:spacing w:after="0" w:line="240" w:lineRule="auto"/>
        <w:rPr>
          <w:rFonts w:eastAsia="Times New Roman" w:cs="Calibri"/>
          <w:lang w:val="en"/>
        </w:rPr>
      </w:pPr>
    </w:p>
    <w:p w14:paraId="54C353AC" w14:textId="77777777" w:rsidR="0009135C" w:rsidRDefault="0009135C" w:rsidP="0009135C">
      <w:pPr>
        <w:tabs>
          <w:tab w:val="left" w:pos="360"/>
        </w:tabs>
        <w:autoSpaceDE w:val="0"/>
        <w:autoSpaceDN w:val="0"/>
        <w:adjustRightInd w:val="0"/>
        <w:spacing w:after="0" w:line="240" w:lineRule="auto"/>
        <w:rPr>
          <w:rFonts w:eastAsia="Times New Roman"/>
          <w:lang w:val="en"/>
        </w:rPr>
      </w:pPr>
      <w:r>
        <w:rPr>
          <w:rFonts w:eastAsia="Times New Roman"/>
          <w:lang w:val="en"/>
        </w:rPr>
        <w:t xml:space="preserve">    1. ) I agree to comply with the standards and procedures set forth by my employer and with all other guidelines from time to time established for my Client or Case Manager.</w:t>
      </w:r>
    </w:p>
    <w:p w14:paraId="646DDEA0" w14:textId="77777777" w:rsidR="0009135C" w:rsidRDefault="0009135C" w:rsidP="0009135C">
      <w:pPr>
        <w:tabs>
          <w:tab w:val="left" w:pos="360"/>
        </w:tabs>
        <w:autoSpaceDE w:val="0"/>
        <w:autoSpaceDN w:val="0"/>
        <w:adjustRightInd w:val="0"/>
        <w:spacing w:after="0" w:line="240" w:lineRule="auto"/>
        <w:rPr>
          <w:rFonts w:eastAsia="Times New Roman" w:cs="Calibri"/>
          <w:lang w:val="en"/>
        </w:rPr>
      </w:pPr>
    </w:p>
    <w:p w14:paraId="6602849A" w14:textId="77777777" w:rsidR="0009135C" w:rsidRDefault="0009135C" w:rsidP="0009135C">
      <w:pPr>
        <w:tabs>
          <w:tab w:val="left" w:pos="360"/>
        </w:tabs>
        <w:autoSpaceDE w:val="0"/>
        <w:autoSpaceDN w:val="0"/>
        <w:adjustRightInd w:val="0"/>
        <w:spacing w:after="0" w:line="240" w:lineRule="auto"/>
        <w:rPr>
          <w:rFonts w:eastAsia="Times New Roman"/>
          <w:lang w:val="en"/>
        </w:rPr>
      </w:pPr>
      <w:r>
        <w:rPr>
          <w:rFonts w:eastAsia="Times New Roman"/>
          <w:lang w:val="en"/>
        </w:rPr>
        <w:t xml:space="preserve">    2. ) Provide Clients with transportation to essential community services and resources in accordance with the therapeutic goals of the Department of Social and Health  Services (DSHS). </w:t>
      </w:r>
    </w:p>
    <w:p w14:paraId="09A5F80B" w14:textId="77777777" w:rsidR="0009135C" w:rsidRDefault="000D68EE" w:rsidP="0009135C">
      <w:pPr>
        <w:tabs>
          <w:tab w:val="left" w:pos="360"/>
        </w:tabs>
        <w:autoSpaceDE w:val="0"/>
        <w:autoSpaceDN w:val="0"/>
        <w:adjustRightInd w:val="0"/>
        <w:spacing w:after="0" w:line="240" w:lineRule="auto"/>
        <w:rPr>
          <w:rFonts w:eastAsia="Times New Roman"/>
          <w:lang w:val="en"/>
        </w:rPr>
      </w:pPr>
      <w:r>
        <w:rPr>
          <w:rFonts w:eastAsia="Times New Roman"/>
          <w:lang w:val="en"/>
        </w:rPr>
        <w:tab/>
        <w:t xml:space="preserve">   </w:t>
      </w:r>
      <w:r w:rsidR="0009135C">
        <w:rPr>
          <w:rFonts w:eastAsia="Times New Roman"/>
          <w:lang w:val="en"/>
        </w:rPr>
        <w:t>The Employee shall allow the Client's personal care attendant to accompany the Client at no extra cost if the Client needs assistance during the trip or at the destination. Transportation provided under this agreement shall not replace transportation services to</w:t>
      </w:r>
    </w:p>
    <w:p w14:paraId="3F296748" w14:textId="77777777" w:rsidR="0009135C" w:rsidRDefault="0009135C" w:rsidP="0009135C">
      <w:pPr>
        <w:tabs>
          <w:tab w:val="left" w:pos="360"/>
        </w:tabs>
        <w:autoSpaceDE w:val="0"/>
        <w:autoSpaceDN w:val="0"/>
        <w:adjustRightInd w:val="0"/>
        <w:spacing w:after="0" w:line="240" w:lineRule="auto"/>
        <w:rPr>
          <w:rFonts w:eastAsia="Times New Roman"/>
          <w:lang w:val="en"/>
        </w:rPr>
      </w:pPr>
      <w:r>
        <w:rPr>
          <w:rFonts w:eastAsia="Times New Roman"/>
          <w:lang w:val="en"/>
        </w:rPr>
        <w:t xml:space="preserve">         Emergency medical care provided under the Medicaid transportation with brokerage.</w:t>
      </w:r>
    </w:p>
    <w:p w14:paraId="326C1238" w14:textId="77777777" w:rsidR="0009135C" w:rsidRDefault="0009135C" w:rsidP="0009135C">
      <w:pPr>
        <w:tabs>
          <w:tab w:val="left" w:pos="360"/>
        </w:tabs>
        <w:autoSpaceDE w:val="0"/>
        <w:autoSpaceDN w:val="0"/>
        <w:adjustRightInd w:val="0"/>
        <w:spacing w:after="0" w:line="240" w:lineRule="auto"/>
        <w:rPr>
          <w:rFonts w:eastAsia="Times New Roman" w:cs="Calibri"/>
          <w:lang w:val="en"/>
        </w:rPr>
      </w:pPr>
    </w:p>
    <w:p w14:paraId="7703B8BF" w14:textId="77777777" w:rsidR="0009135C" w:rsidRDefault="0009135C" w:rsidP="0009135C">
      <w:pPr>
        <w:tabs>
          <w:tab w:val="left" w:pos="360"/>
        </w:tabs>
        <w:autoSpaceDE w:val="0"/>
        <w:autoSpaceDN w:val="0"/>
        <w:adjustRightInd w:val="0"/>
        <w:spacing w:after="0" w:line="240" w:lineRule="auto"/>
        <w:rPr>
          <w:rFonts w:eastAsia="Times New Roman"/>
          <w:lang w:val="en"/>
        </w:rPr>
      </w:pPr>
      <w:r>
        <w:rPr>
          <w:rFonts w:eastAsia="Times New Roman"/>
          <w:lang w:val="en"/>
        </w:rPr>
        <w:t xml:space="preserve">   3. ) Be responsible for the entire performance of the transportation services in accordance with federal, state, and local ordinances, statutes, and regulations.</w:t>
      </w:r>
    </w:p>
    <w:p w14:paraId="64D35F63" w14:textId="77777777" w:rsidR="0009135C" w:rsidRDefault="0009135C" w:rsidP="0009135C">
      <w:pPr>
        <w:tabs>
          <w:tab w:val="left" w:pos="360"/>
        </w:tabs>
        <w:autoSpaceDE w:val="0"/>
        <w:autoSpaceDN w:val="0"/>
        <w:adjustRightInd w:val="0"/>
        <w:spacing w:after="0" w:line="240" w:lineRule="auto"/>
        <w:rPr>
          <w:rFonts w:eastAsia="Times New Roman"/>
          <w:lang w:val="en"/>
        </w:rPr>
      </w:pPr>
      <w:r>
        <w:rPr>
          <w:rFonts w:eastAsia="Times New Roman"/>
          <w:lang w:val="en"/>
        </w:rPr>
        <w:t xml:space="preserve"> </w:t>
      </w:r>
    </w:p>
    <w:p w14:paraId="1BFF374D" w14:textId="77777777" w:rsidR="0009135C" w:rsidRDefault="0009135C" w:rsidP="0009135C">
      <w:pPr>
        <w:tabs>
          <w:tab w:val="left" w:pos="360"/>
        </w:tabs>
        <w:autoSpaceDE w:val="0"/>
        <w:autoSpaceDN w:val="0"/>
        <w:adjustRightInd w:val="0"/>
        <w:spacing w:after="0" w:line="240" w:lineRule="auto"/>
        <w:rPr>
          <w:rFonts w:eastAsia="Times New Roman"/>
          <w:lang w:val="en"/>
        </w:rPr>
      </w:pPr>
      <w:r>
        <w:rPr>
          <w:rFonts w:eastAsia="Times New Roman"/>
          <w:lang w:val="en"/>
        </w:rPr>
        <w:t xml:space="preserve">    4. ) Maintain transportation records to document the dates, times, destinations, and distances of each Client's transportation services. Upon request, the Employee shall make the records available to my Employer and DSHS or DSHS/designee for review and audit.</w:t>
      </w:r>
    </w:p>
    <w:p w14:paraId="28F952C0" w14:textId="77777777" w:rsidR="0009135C" w:rsidRDefault="0009135C" w:rsidP="0009135C">
      <w:pPr>
        <w:tabs>
          <w:tab w:val="left" w:pos="360"/>
        </w:tabs>
        <w:autoSpaceDE w:val="0"/>
        <w:autoSpaceDN w:val="0"/>
        <w:adjustRightInd w:val="0"/>
        <w:spacing w:after="0" w:line="240" w:lineRule="auto"/>
        <w:rPr>
          <w:rFonts w:eastAsia="Times New Roman" w:cs="Calibri"/>
          <w:lang w:val="en"/>
        </w:rPr>
      </w:pPr>
    </w:p>
    <w:p w14:paraId="7FE8580D" w14:textId="77777777" w:rsidR="0009135C" w:rsidRDefault="0009135C" w:rsidP="0009135C">
      <w:pPr>
        <w:tabs>
          <w:tab w:val="left" w:pos="360"/>
        </w:tabs>
        <w:autoSpaceDE w:val="0"/>
        <w:autoSpaceDN w:val="0"/>
        <w:adjustRightInd w:val="0"/>
        <w:spacing w:after="0" w:line="240" w:lineRule="auto"/>
        <w:rPr>
          <w:rFonts w:eastAsia="Times New Roman"/>
          <w:lang w:val="en"/>
        </w:rPr>
      </w:pPr>
      <w:r>
        <w:rPr>
          <w:rFonts w:eastAsia="Times New Roman"/>
          <w:lang w:val="en"/>
        </w:rPr>
        <w:t xml:space="preserve">    5.) Operate and maintain the transportation vehicles in a manner consistent with protecting and promoting the Client's health and welfare.</w:t>
      </w:r>
    </w:p>
    <w:p w14:paraId="0F86F5CB" w14:textId="77777777" w:rsidR="0009135C" w:rsidRDefault="0009135C" w:rsidP="0009135C">
      <w:pPr>
        <w:tabs>
          <w:tab w:val="left" w:pos="360"/>
        </w:tabs>
        <w:autoSpaceDE w:val="0"/>
        <w:autoSpaceDN w:val="0"/>
        <w:adjustRightInd w:val="0"/>
        <w:spacing w:after="0" w:line="240" w:lineRule="auto"/>
        <w:rPr>
          <w:rFonts w:eastAsia="Times New Roman"/>
          <w:lang w:val="en"/>
        </w:rPr>
      </w:pPr>
      <w:r>
        <w:rPr>
          <w:rFonts w:eastAsia="Times New Roman"/>
          <w:lang w:val="en"/>
        </w:rPr>
        <w:t xml:space="preserve">             a.   I will operate any vehicle used for client transportation per any and all local, state, and federal applicable laws, regulations and statutes.</w:t>
      </w:r>
    </w:p>
    <w:p w14:paraId="47902504" w14:textId="77777777" w:rsidR="0009135C" w:rsidRDefault="0009135C" w:rsidP="0009135C">
      <w:pPr>
        <w:tabs>
          <w:tab w:val="left" w:pos="360"/>
        </w:tabs>
        <w:autoSpaceDE w:val="0"/>
        <w:autoSpaceDN w:val="0"/>
        <w:adjustRightInd w:val="0"/>
        <w:spacing w:after="0" w:line="240" w:lineRule="auto"/>
        <w:rPr>
          <w:rFonts w:eastAsia="Times New Roman"/>
          <w:lang w:val="en"/>
        </w:rPr>
      </w:pPr>
      <w:r>
        <w:rPr>
          <w:rFonts w:eastAsia="Times New Roman"/>
          <w:lang w:val="en"/>
        </w:rPr>
        <w:t xml:space="preserve">             b.   I will operate only the vehicles I am trained and licensed to operate.</w:t>
      </w:r>
    </w:p>
    <w:p w14:paraId="7FE8F419" w14:textId="77777777" w:rsidR="0009135C" w:rsidRDefault="0009135C" w:rsidP="0009135C">
      <w:pPr>
        <w:tabs>
          <w:tab w:val="left" w:pos="360"/>
        </w:tabs>
        <w:autoSpaceDE w:val="0"/>
        <w:autoSpaceDN w:val="0"/>
        <w:adjustRightInd w:val="0"/>
        <w:spacing w:after="0" w:line="240" w:lineRule="auto"/>
        <w:rPr>
          <w:rFonts w:eastAsia="Times New Roman"/>
          <w:lang w:val="en"/>
        </w:rPr>
      </w:pPr>
      <w:r>
        <w:rPr>
          <w:rFonts w:eastAsia="Times New Roman"/>
          <w:lang w:val="en"/>
        </w:rPr>
        <w:t xml:space="preserve">             c.   I will always check vehicle for defects and adjust safety devices such as seatbelts and mirrors before operating.</w:t>
      </w:r>
    </w:p>
    <w:p w14:paraId="26E967A2" w14:textId="77777777" w:rsidR="0009135C" w:rsidRDefault="0009135C" w:rsidP="0009135C">
      <w:pPr>
        <w:tabs>
          <w:tab w:val="left" w:pos="360"/>
        </w:tabs>
        <w:autoSpaceDE w:val="0"/>
        <w:autoSpaceDN w:val="0"/>
        <w:adjustRightInd w:val="0"/>
        <w:spacing w:after="0" w:line="240" w:lineRule="auto"/>
        <w:rPr>
          <w:rFonts w:eastAsia="Times New Roman"/>
          <w:lang w:val="en"/>
        </w:rPr>
      </w:pPr>
      <w:r>
        <w:rPr>
          <w:rFonts w:eastAsia="Times New Roman"/>
          <w:lang w:val="en"/>
        </w:rPr>
        <w:t xml:space="preserve">             d.   I will provide a vehicle maintenance and safety inspection report from a automobile repair shop of Guiding Hasnds Coalition LLC's choosing every 6 months, preferable June 1st and December 1st of each year.</w:t>
      </w:r>
    </w:p>
    <w:p w14:paraId="633971C3" w14:textId="77777777" w:rsidR="0009135C" w:rsidRDefault="0009135C" w:rsidP="0009135C">
      <w:pPr>
        <w:tabs>
          <w:tab w:val="left" w:pos="360"/>
        </w:tabs>
        <w:autoSpaceDE w:val="0"/>
        <w:autoSpaceDN w:val="0"/>
        <w:adjustRightInd w:val="0"/>
        <w:spacing w:after="0" w:line="240" w:lineRule="auto"/>
        <w:rPr>
          <w:rFonts w:eastAsia="Times New Roman"/>
          <w:lang w:val="en"/>
        </w:rPr>
      </w:pPr>
      <w:r>
        <w:rPr>
          <w:rFonts w:eastAsia="Times New Roman"/>
          <w:lang w:val="en"/>
        </w:rPr>
        <w:t xml:space="preserve">             e.   I will operate vehicles in a courteous manner, irrespective of the behavior of others. I will drive defensively, anticipating possible dangers or hazards.</w:t>
      </w:r>
    </w:p>
    <w:p w14:paraId="2DCE43B9" w14:textId="77777777" w:rsidR="0009135C" w:rsidRDefault="0009135C" w:rsidP="0009135C">
      <w:pPr>
        <w:tabs>
          <w:tab w:val="left" w:pos="360"/>
        </w:tabs>
        <w:autoSpaceDE w:val="0"/>
        <w:autoSpaceDN w:val="0"/>
        <w:adjustRightInd w:val="0"/>
        <w:spacing w:after="0" w:line="240" w:lineRule="auto"/>
        <w:rPr>
          <w:rFonts w:eastAsia="Times New Roman"/>
          <w:lang w:val="en"/>
        </w:rPr>
      </w:pPr>
      <w:r>
        <w:rPr>
          <w:rFonts w:eastAsia="Times New Roman"/>
          <w:lang w:val="en"/>
        </w:rPr>
        <w:t xml:space="preserve">             f.   Under no circumstances will I operate my transportation vehicle while under the influence of drugs or alcohol or when my physical or mental condition may be otherwise compromised.</w:t>
      </w:r>
    </w:p>
    <w:p w14:paraId="5D08C9AD" w14:textId="77777777" w:rsidR="0009135C" w:rsidRDefault="0009135C" w:rsidP="0009135C">
      <w:pPr>
        <w:tabs>
          <w:tab w:val="left" w:pos="360"/>
        </w:tabs>
        <w:autoSpaceDE w:val="0"/>
        <w:autoSpaceDN w:val="0"/>
        <w:adjustRightInd w:val="0"/>
        <w:spacing w:after="0" w:line="240" w:lineRule="auto"/>
        <w:rPr>
          <w:rFonts w:eastAsia="Times New Roman" w:cs="Calibri"/>
          <w:lang w:val="en"/>
        </w:rPr>
      </w:pPr>
    </w:p>
    <w:p w14:paraId="352DD7E7" w14:textId="77777777" w:rsidR="0009135C" w:rsidRDefault="0009135C" w:rsidP="0009135C">
      <w:pPr>
        <w:tabs>
          <w:tab w:val="left" w:pos="360"/>
        </w:tabs>
        <w:autoSpaceDE w:val="0"/>
        <w:autoSpaceDN w:val="0"/>
        <w:adjustRightInd w:val="0"/>
        <w:spacing w:after="0" w:line="240" w:lineRule="auto"/>
        <w:rPr>
          <w:rFonts w:eastAsia="Times New Roman"/>
          <w:lang w:val="en"/>
        </w:rPr>
      </w:pPr>
      <w:r>
        <w:rPr>
          <w:rFonts w:eastAsia="Times New Roman"/>
          <w:lang w:val="en"/>
        </w:rPr>
        <w:t xml:space="preserve">   6.) Schedule and operate the transportation service to effectively meet the Client's physical and psychosocial needs including, but not limited to:</w:t>
      </w:r>
    </w:p>
    <w:p w14:paraId="3AC07B88" w14:textId="77777777" w:rsidR="0009135C" w:rsidRDefault="0009135C" w:rsidP="0009135C">
      <w:pPr>
        <w:tabs>
          <w:tab w:val="left" w:pos="360"/>
        </w:tabs>
        <w:autoSpaceDE w:val="0"/>
        <w:autoSpaceDN w:val="0"/>
        <w:adjustRightInd w:val="0"/>
        <w:spacing w:after="0" w:line="240" w:lineRule="auto"/>
        <w:rPr>
          <w:rFonts w:eastAsia="Times New Roman"/>
          <w:lang w:val="en"/>
        </w:rPr>
      </w:pPr>
      <w:r>
        <w:rPr>
          <w:rFonts w:eastAsia="Times New Roman"/>
          <w:lang w:val="en"/>
        </w:rPr>
        <w:t xml:space="preserve">            a.   Physical Assistance</w:t>
      </w:r>
    </w:p>
    <w:p w14:paraId="054FD63E" w14:textId="77777777" w:rsidR="0009135C" w:rsidRDefault="0009135C" w:rsidP="0009135C">
      <w:pPr>
        <w:tabs>
          <w:tab w:val="left" w:pos="360"/>
        </w:tabs>
        <w:autoSpaceDE w:val="0"/>
        <w:autoSpaceDN w:val="0"/>
        <w:adjustRightInd w:val="0"/>
        <w:spacing w:after="0" w:line="240" w:lineRule="auto"/>
        <w:rPr>
          <w:rFonts w:eastAsia="Times New Roman"/>
          <w:lang w:val="en"/>
        </w:rPr>
      </w:pPr>
      <w:r>
        <w:rPr>
          <w:rFonts w:eastAsia="Times New Roman"/>
          <w:lang w:val="en"/>
        </w:rPr>
        <w:t xml:space="preserve">            b.   Timeliness</w:t>
      </w:r>
    </w:p>
    <w:p w14:paraId="62DAC716" w14:textId="77777777" w:rsidR="0009135C" w:rsidRDefault="0009135C" w:rsidP="0009135C">
      <w:pPr>
        <w:tabs>
          <w:tab w:val="left" w:pos="360"/>
        </w:tabs>
        <w:autoSpaceDE w:val="0"/>
        <w:autoSpaceDN w:val="0"/>
        <w:adjustRightInd w:val="0"/>
        <w:spacing w:after="0" w:line="240" w:lineRule="auto"/>
        <w:rPr>
          <w:rFonts w:eastAsia="Times New Roman"/>
          <w:lang w:val="en"/>
        </w:rPr>
      </w:pPr>
      <w:r>
        <w:rPr>
          <w:rFonts w:eastAsia="Times New Roman"/>
          <w:lang w:val="en"/>
        </w:rPr>
        <w:t xml:space="preserve">            c.   Courtesy</w:t>
      </w:r>
    </w:p>
    <w:p w14:paraId="7E148A87" w14:textId="77777777" w:rsidR="0009135C" w:rsidRPr="000D68EE" w:rsidRDefault="000D68EE" w:rsidP="0009135C">
      <w:pPr>
        <w:tabs>
          <w:tab w:val="left" w:pos="360"/>
        </w:tabs>
        <w:autoSpaceDE w:val="0"/>
        <w:autoSpaceDN w:val="0"/>
        <w:adjustRightInd w:val="0"/>
        <w:spacing w:after="0" w:line="240" w:lineRule="auto"/>
        <w:rPr>
          <w:rFonts w:eastAsia="Times New Roman"/>
          <w:lang w:val="en"/>
        </w:rPr>
      </w:pPr>
      <w:r>
        <w:rPr>
          <w:rFonts w:eastAsia="Times New Roman"/>
          <w:lang w:val="en"/>
        </w:rPr>
        <w:lastRenderedPageBreak/>
        <w:t xml:space="preserve">            d.   Patience</w:t>
      </w:r>
    </w:p>
    <w:p w14:paraId="751360B0" w14:textId="77777777" w:rsidR="0009135C" w:rsidRDefault="0009135C" w:rsidP="0009135C">
      <w:pPr>
        <w:tabs>
          <w:tab w:val="left" w:pos="360"/>
        </w:tabs>
        <w:autoSpaceDE w:val="0"/>
        <w:autoSpaceDN w:val="0"/>
        <w:adjustRightInd w:val="0"/>
        <w:spacing w:after="0" w:line="240" w:lineRule="auto"/>
        <w:rPr>
          <w:rFonts w:eastAsia="Times New Roman" w:cs="Calibri"/>
          <w:lang w:val="en"/>
        </w:rPr>
      </w:pPr>
    </w:p>
    <w:p w14:paraId="037145B0" w14:textId="77777777" w:rsidR="0009135C" w:rsidRDefault="0009135C" w:rsidP="0009135C">
      <w:pPr>
        <w:tabs>
          <w:tab w:val="left" w:pos="360"/>
        </w:tabs>
        <w:autoSpaceDE w:val="0"/>
        <w:autoSpaceDN w:val="0"/>
        <w:adjustRightInd w:val="0"/>
        <w:spacing w:after="0" w:line="240" w:lineRule="auto"/>
        <w:rPr>
          <w:rFonts w:eastAsia="Times New Roman"/>
          <w:lang w:val="en"/>
        </w:rPr>
      </w:pPr>
      <w:r>
        <w:rPr>
          <w:rFonts w:eastAsia="Times New Roman"/>
          <w:lang w:val="en"/>
        </w:rPr>
        <w:t xml:space="preserve">   7.) Maintain sufficient v'ehicle and passenger insurance coverage in accordance with the requirements in this agreement.</w:t>
      </w:r>
    </w:p>
    <w:p w14:paraId="2B8B2D42" w14:textId="77777777" w:rsidR="0009135C" w:rsidRDefault="0009135C" w:rsidP="0009135C">
      <w:pPr>
        <w:tabs>
          <w:tab w:val="left" w:pos="360"/>
        </w:tabs>
        <w:autoSpaceDE w:val="0"/>
        <w:autoSpaceDN w:val="0"/>
        <w:adjustRightInd w:val="0"/>
        <w:spacing w:after="0" w:line="240" w:lineRule="auto"/>
        <w:rPr>
          <w:rFonts w:eastAsia="Times New Roman"/>
          <w:lang w:val="en"/>
        </w:rPr>
      </w:pPr>
      <w:r>
        <w:rPr>
          <w:rFonts w:eastAsia="Times New Roman"/>
          <w:lang w:val="en"/>
        </w:rPr>
        <w:t xml:space="preserve">            a.   I agree to maintain my automobile insurance (including coverage for bodily injury, property damage or personal liability) </w:t>
      </w:r>
      <w:r>
        <w:rPr>
          <w:rFonts w:eastAsia="Times New Roman"/>
          <w:b/>
          <w:bCs/>
          <w:lang w:val="en"/>
        </w:rPr>
        <w:t xml:space="preserve">AT ALL TIMES </w:t>
      </w:r>
      <w:r>
        <w:rPr>
          <w:rFonts w:eastAsia="Times New Roman"/>
          <w:lang w:val="en"/>
        </w:rPr>
        <w:t>while using my vehicle for transportation and will inform my  employer i f my insurance coverage is changed, canceled, or not renewed.</w:t>
      </w:r>
    </w:p>
    <w:p w14:paraId="1553F8EC" w14:textId="77777777" w:rsidR="0009135C" w:rsidRDefault="0009135C" w:rsidP="0009135C">
      <w:pPr>
        <w:tabs>
          <w:tab w:val="left" w:pos="360"/>
        </w:tabs>
        <w:autoSpaceDE w:val="0"/>
        <w:autoSpaceDN w:val="0"/>
        <w:adjustRightInd w:val="0"/>
        <w:spacing w:after="0" w:line="240" w:lineRule="auto"/>
        <w:rPr>
          <w:rFonts w:eastAsia="Times New Roman"/>
          <w:lang w:val="en"/>
        </w:rPr>
      </w:pPr>
      <w:r>
        <w:rPr>
          <w:rFonts w:eastAsia="Times New Roman"/>
          <w:lang w:val="en"/>
        </w:rPr>
        <w:t xml:space="preserve">            b.   I understand that </w:t>
      </w:r>
      <w:r>
        <w:rPr>
          <w:rFonts w:eastAsia="Times New Roman"/>
          <w:b/>
          <w:bCs/>
          <w:lang w:val="en"/>
        </w:rPr>
        <w:t>MY</w:t>
      </w:r>
      <w:r>
        <w:rPr>
          <w:rFonts w:eastAsia="Times New Roman"/>
          <w:lang w:val="en"/>
        </w:rPr>
        <w:t xml:space="preserve"> insurance is responsible if I am involved in an accident that causes injury or damage to another person and/or their property. I am also aware that my employer's insurance </w:t>
      </w:r>
      <w:r>
        <w:rPr>
          <w:rFonts w:eastAsia="Times New Roman"/>
          <w:b/>
          <w:bCs/>
          <w:lang w:val="en"/>
        </w:rPr>
        <w:t xml:space="preserve">DOES NOT </w:t>
      </w:r>
      <w:r>
        <w:rPr>
          <w:rFonts w:eastAsia="Times New Roman"/>
          <w:lang w:val="en"/>
        </w:rPr>
        <w:t>cover my vehicle for comprehensive or collision coverage.</w:t>
      </w:r>
    </w:p>
    <w:p w14:paraId="51813533" w14:textId="77777777" w:rsidR="0009135C" w:rsidRDefault="0009135C" w:rsidP="0009135C">
      <w:pPr>
        <w:tabs>
          <w:tab w:val="left" w:pos="360"/>
        </w:tabs>
        <w:autoSpaceDE w:val="0"/>
        <w:autoSpaceDN w:val="0"/>
        <w:adjustRightInd w:val="0"/>
        <w:spacing w:after="0" w:line="240" w:lineRule="auto"/>
        <w:rPr>
          <w:rFonts w:eastAsia="Times New Roman"/>
          <w:lang w:val="en"/>
        </w:rPr>
      </w:pPr>
      <w:r>
        <w:rPr>
          <w:rFonts w:eastAsia="Times New Roman"/>
          <w:lang w:val="en"/>
        </w:rPr>
        <w:t xml:space="preserve">            c.   I shall maintain a Commercial General Liability Automobile Policy, including coverage for bodily injury, property damage, and contractual liability, on all vehicles used to transport clients, with the following minimum limits:</w:t>
      </w:r>
    </w:p>
    <w:p w14:paraId="64E2B998" w14:textId="77777777" w:rsidR="0009135C" w:rsidRDefault="0009135C" w:rsidP="0009135C">
      <w:pPr>
        <w:tabs>
          <w:tab w:val="left" w:pos="360"/>
        </w:tabs>
        <w:autoSpaceDE w:val="0"/>
        <w:autoSpaceDN w:val="0"/>
        <w:adjustRightInd w:val="0"/>
        <w:spacing w:after="0" w:line="240" w:lineRule="auto"/>
        <w:rPr>
          <w:rFonts w:eastAsia="Times New Roman"/>
          <w:lang w:val="en"/>
        </w:rPr>
      </w:pPr>
      <w:r>
        <w:rPr>
          <w:rFonts w:eastAsia="Times New Roman"/>
          <w:lang w:val="en"/>
        </w:rPr>
        <w:t xml:space="preserve">                      i.    Each Occurrence - $ 1,000,000.</w:t>
      </w:r>
    </w:p>
    <w:p w14:paraId="68F6F4C7" w14:textId="77777777" w:rsidR="0009135C" w:rsidRDefault="0009135C" w:rsidP="0009135C">
      <w:pPr>
        <w:tabs>
          <w:tab w:val="left" w:pos="360"/>
        </w:tabs>
        <w:autoSpaceDE w:val="0"/>
        <w:autoSpaceDN w:val="0"/>
        <w:adjustRightInd w:val="0"/>
        <w:spacing w:after="0" w:line="240" w:lineRule="auto"/>
        <w:rPr>
          <w:rFonts w:eastAsia="Times New Roman"/>
          <w:lang w:val="en"/>
        </w:rPr>
      </w:pPr>
      <w:r>
        <w:rPr>
          <w:rFonts w:eastAsia="Times New Roman"/>
          <w:lang w:val="en"/>
        </w:rPr>
        <w:t xml:space="preserve">                     ii.    General Aggregate - $1,</w:t>
      </w:r>
      <w:r w:rsidR="000D68EE">
        <w:rPr>
          <w:rFonts w:eastAsia="Times New Roman"/>
          <w:lang w:val="en"/>
        </w:rPr>
        <w:t>000,0</w:t>
      </w:r>
      <w:r>
        <w:rPr>
          <w:rFonts w:eastAsia="Times New Roman"/>
          <w:lang w:val="en"/>
        </w:rPr>
        <w:t>00.</w:t>
      </w:r>
    </w:p>
    <w:p w14:paraId="65195A18" w14:textId="77777777" w:rsidR="0009135C" w:rsidRDefault="0009135C" w:rsidP="0009135C">
      <w:pPr>
        <w:tabs>
          <w:tab w:val="left" w:pos="360"/>
        </w:tabs>
        <w:autoSpaceDE w:val="0"/>
        <w:autoSpaceDN w:val="0"/>
        <w:adjustRightInd w:val="0"/>
        <w:spacing w:after="0" w:line="240" w:lineRule="auto"/>
        <w:rPr>
          <w:rFonts w:eastAsia="Times New Roman"/>
          <w:lang w:val="en"/>
        </w:rPr>
      </w:pPr>
      <w:r>
        <w:rPr>
          <w:rFonts w:eastAsia="Times New Roman"/>
          <w:lang w:val="en"/>
        </w:rPr>
        <w:t xml:space="preserve">            d.   The policy above shall include liability arising out of premises, operations, independent contractors, products completed operations, personal injury, advertising injury, and liability assumed under an insured</w:t>
      </w:r>
      <w:r w:rsidR="000D68EE">
        <w:rPr>
          <w:rFonts w:eastAsia="Times New Roman"/>
          <w:lang w:val="en"/>
        </w:rPr>
        <w:t xml:space="preserve"> </w:t>
      </w:r>
      <w:r>
        <w:rPr>
          <w:rFonts w:eastAsia="Times New Roman"/>
          <w:lang w:val="en"/>
        </w:rPr>
        <w:t>contract. The AAA and State of Washington, DSHS, its elected and appointed officials, agents and</w:t>
      </w:r>
      <w:r w:rsidR="000D68EE">
        <w:rPr>
          <w:rFonts w:eastAsia="Times New Roman"/>
          <w:lang w:val="en"/>
        </w:rPr>
        <w:t xml:space="preserve"> </w:t>
      </w:r>
      <w:r>
        <w:rPr>
          <w:rFonts w:eastAsia="Times New Roman"/>
          <w:lang w:val="en"/>
        </w:rPr>
        <w:t>employees shall be named as additional insured.</w:t>
      </w:r>
    </w:p>
    <w:p w14:paraId="18A248D3" w14:textId="77777777" w:rsidR="0009135C" w:rsidRDefault="0009135C" w:rsidP="0009135C">
      <w:pPr>
        <w:tabs>
          <w:tab w:val="left" w:pos="360"/>
        </w:tabs>
        <w:autoSpaceDE w:val="0"/>
        <w:autoSpaceDN w:val="0"/>
        <w:adjustRightInd w:val="0"/>
        <w:spacing w:after="0" w:line="240" w:lineRule="auto"/>
        <w:rPr>
          <w:rFonts w:eastAsia="Times New Roman" w:cs="Calibri"/>
          <w:lang w:val="en"/>
        </w:rPr>
      </w:pPr>
    </w:p>
    <w:p w14:paraId="24D09508" w14:textId="77777777" w:rsidR="0009135C" w:rsidRDefault="0009135C" w:rsidP="0009135C">
      <w:pPr>
        <w:tabs>
          <w:tab w:val="left" w:pos="360"/>
        </w:tabs>
        <w:autoSpaceDE w:val="0"/>
        <w:autoSpaceDN w:val="0"/>
        <w:adjustRightInd w:val="0"/>
        <w:spacing w:after="0" w:line="240" w:lineRule="auto"/>
        <w:rPr>
          <w:rFonts w:eastAsia="Times New Roman"/>
          <w:lang w:val="en"/>
        </w:rPr>
      </w:pPr>
      <w:r>
        <w:rPr>
          <w:rFonts w:eastAsia="Times New Roman"/>
          <w:lang w:val="en"/>
        </w:rPr>
        <w:t xml:space="preserve">    8. ) Attached to this Agreement is a true and complete copy of my current DMV report. I agree to provide updated</w:t>
      </w:r>
    </w:p>
    <w:p w14:paraId="70F2073B" w14:textId="77777777" w:rsidR="0009135C" w:rsidRDefault="0009135C" w:rsidP="0009135C">
      <w:pPr>
        <w:tabs>
          <w:tab w:val="left" w:pos="360"/>
        </w:tabs>
        <w:autoSpaceDE w:val="0"/>
        <w:autoSpaceDN w:val="0"/>
        <w:adjustRightInd w:val="0"/>
        <w:spacing w:after="0" w:line="240" w:lineRule="auto"/>
        <w:rPr>
          <w:rFonts w:eastAsia="Times New Roman"/>
          <w:lang w:val="en"/>
        </w:rPr>
      </w:pPr>
      <w:r>
        <w:rPr>
          <w:rFonts w:eastAsia="Times New Roman"/>
          <w:lang w:val="en"/>
        </w:rPr>
        <w:t xml:space="preserve">        DMV reports upon request and will immediately notify you i f I am involved in any accidents or receive any</w:t>
      </w:r>
      <w:r w:rsidR="000D68EE">
        <w:rPr>
          <w:rFonts w:eastAsia="Times New Roman"/>
          <w:lang w:val="en"/>
        </w:rPr>
        <w:t xml:space="preserve"> </w:t>
      </w:r>
      <w:r>
        <w:rPr>
          <w:rFonts w:eastAsia="Times New Roman"/>
          <w:lang w:val="en"/>
        </w:rPr>
        <w:t>subsequent citations during the course of my employment with Guiding Hands Coalition and as a Community</w:t>
      </w:r>
      <w:r w:rsidR="000D68EE">
        <w:rPr>
          <w:rFonts w:eastAsia="Times New Roman"/>
          <w:lang w:val="en"/>
        </w:rPr>
        <w:t xml:space="preserve"> </w:t>
      </w:r>
      <w:r>
        <w:rPr>
          <w:rFonts w:eastAsia="Times New Roman"/>
          <w:lang w:val="en"/>
        </w:rPr>
        <w:t>Choice Guide.</w:t>
      </w:r>
    </w:p>
    <w:p w14:paraId="100C4C89" w14:textId="77777777" w:rsidR="0009135C" w:rsidRDefault="0009135C" w:rsidP="0009135C">
      <w:pPr>
        <w:tabs>
          <w:tab w:val="left" w:pos="360"/>
        </w:tabs>
        <w:autoSpaceDE w:val="0"/>
        <w:autoSpaceDN w:val="0"/>
        <w:adjustRightInd w:val="0"/>
        <w:spacing w:after="0" w:line="240" w:lineRule="auto"/>
        <w:rPr>
          <w:rFonts w:eastAsia="Times New Roman" w:cs="Calibri"/>
          <w:lang w:val="en"/>
        </w:rPr>
      </w:pPr>
    </w:p>
    <w:p w14:paraId="42E0DF0A" w14:textId="77777777" w:rsidR="0009135C" w:rsidRDefault="0009135C" w:rsidP="0009135C">
      <w:pPr>
        <w:tabs>
          <w:tab w:val="left" w:pos="360"/>
        </w:tabs>
        <w:autoSpaceDE w:val="0"/>
        <w:autoSpaceDN w:val="0"/>
        <w:adjustRightInd w:val="0"/>
        <w:spacing w:after="0" w:line="240" w:lineRule="auto"/>
        <w:rPr>
          <w:rFonts w:eastAsia="Times New Roman"/>
          <w:lang w:val="en"/>
        </w:rPr>
      </w:pPr>
      <w:r>
        <w:rPr>
          <w:rFonts w:eastAsia="Times New Roman"/>
          <w:lang w:val="en"/>
        </w:rPr>
        <w:t xml:space="preserve">    9. ) I understand that any violation of this agreement or any of the standards, procedures or guidelines applicable to my Client Case Manager position may result in suspension or termination. In particular, I acknowledge the need for safety and due care in the operation of my transportation vehicle and the conduct of transportation services.</w:t>
      </w:r>
    </w:p>
    <w:p w14:paraId="47D9501C" w14:textId="77777777" w:rsidR="0009135C" w:rsidRDefault="0009135C" w:rsidP="0009135C">
      <w:pPr>
        <w:tabs>
          <w:tab w:val="left" w:pos="360"/>
        </w:tabs>
        <w:autoSpaceDE w:val="0"/>
        <w:autoSpaceDN w:val="0"/>
        <w:adjustRightInd w:val="0"/>
        <w:spacing w:after="0" w:line="240" w:lineRule="auto"/>
        <w:rPr>
          <w:rFonts w:eastAsia="Times New Roman" w:cs="Calibri"/>
          <w:lang w:val="en"/>
        </w:rPr>
      </w:pPr>
    </w:p>
    <w:p w14:paraId="76E314F7" w14:textId="77777777" w:rsidR="0009135C" w:rsidRDefault="0009135C" w:rsidP="0009135C">
      <w:pPr>
        <w:tabs>
          <w:tab w:val="left" w:pos="360"/>
        </w:tabs>
        <w:autoSpaceDE w:val="0"/>
        <w:autoSpaceDN w:val="0"/>
        <w:adjustRightInd w:val="0"/>
        <w:spacing w:after="0" w:line="240" w:lineRule="auto"/>
        <w:rPr>
          <w:rFonts w:eastAsia="Times New Roman" w:cs="Calibri"/>
          <w:lang w:val="en"/>
        </w:rPr>
      </w:pPr>
    </w:p>
    <w:p w14:paraId="00A83CEC" w14:textId="77777777" w:rsidR="0009135C" w:rsidRDefault="0009135C" w:rsidP="0009135C">
      <w:pPr>
        <w:tabs>
          <w:tab w:val="left" w:pos="360"/>
        </w:tabs>
        <w:autoSpaceDE w:val="0"/>
        <w:autoSpaceDN w:val="0"/>
        <w:adjustRightInd w:val="0"/>
        <w:spacing w:after="0" w:line="240" w:lineRule="auto"/>
        <w:rPr>
          <w:rFonts w:eastAsia="Times New Roman" w:cs="Calibri"/>
          <w:lang w:val="en"/>
        </w:rPr>
      </w:pPr>
    </w:p>
    <w:p w14:paraId="5135E082" w14:textId="77777777" w:rsidR="0009135C" w:rsidRDefault="0009135C" w:rsidP="0009135C">
      <w:pPr>
        <w:tabs>
          <w:tab w:val="left" w:pos="360"/>
        </w:tabs>
        <w:autoSpaceDE w:val="0"/>
        <w:autoSpaceDN w:val="0"/>
        <w:adjustRightInd w:val="0"/>
        <w:spacing w:after="0" w:line="240" w:lineRule="auto"/>
        <w:rPr>
          <w:rFonts w:eastAsia="Times New Roman" w:cs="Calibri"/>
          <w:lang w:val="en"/>
        </w:rPr>
      </w:pPr>
    </w:p>
    <w:p w14:paraId="1AF2AC9A" w14:textId="77777777" w:rsidR="0009135C" w:rsidRDefault="0009135C" w:rsidP="0009135C">
      <w:pPr>
        <w:tabs>
          <w:tab w:val="left" w:pos="360"/>
        </w:tabs>
        <w:autoSpaceDE w:val="0"/>
        <w:autoSpaceDN w:val="0"/>
        <w:adjustRightInd w:val="0"/>
        <w:spacing w:after="0" w:line="240" w:lineRule="auto"/>
        <w:rPr>
          <w:rFonts w:eastAsia="Times New Roman" w:cs="Calibri"/>
          <w:lang w:val="en"/>
        </w:rPr>
      </w:pPr>
    </w:p>
    <w:p w14:paraId="6AD458EC" w14:textId="77777777" w:rsidR="0009135C" w:rsidRDefault="0009135C" w:rsidP="0009135C">
      <w:pPr>
        <w:tabs>
          <w:tab w:val="left" w:pos="360"/>
        </w:tabs>
        <w:autoSpaceDE w:val="0"/>
        <w:autoSpaceDN w:val="0"/>
        <w:adjustRightInd w:val="0"/>
        <w:spacing w:after="0" w:line="240" w:lineRule="auto"/>
        <w:rPr>
          <w:rFonts w:eastAsia="Times New Roman" w:cs="Calibri"/>
          <w:lang w:val="en"/>
        </w:rPr>
      </w:pPr>
    </w:p>
    <w:p w14:paraId="6F6452CA" w14:textId="77777777" w:rsidR="0009135C" w:rsidRDefault="0009135C" w:rsidP="0009135C">
      <w:pPr>
        <w:tabs>
          <w:tab w:val="left" w:pos="360"/>
        </w:tabs>
        <w:autoSpaceDE w:val="0"/>
        <w:autoSpaceDN w:val="0"/>
        <w:adjustRightInd w:val="0"/>
        <w:spacing w:after="0" w:line="240" w:lineRule="auto"/>
        <w:rPr>
          <w:rFonts w:eastAsia="Times New Roman" w:cs="Calibri"/>
          <w:lang w:val="en"/>
        </w:rPr>
      </w:pPr>
    </w:p>
    <w:p w14:paraId="76C8EF5D" w14:textId="77777777" w:rsidR="0009135C" w:rsidRDefault="0009135C" w:rsidP="0009135C">
      <w:pPr>
        <w:tabs>
          <w:tab w:val="left" w:pos="360"/>
        </w:tabs>
        <w:autoSpaceDE w:val="0"/>
        <w:autoSpaceDN w:val="0"/>
        <w:adjustRightInd w:val="0"/>
        <w:spacing w:after="0" w:line="240" w:lineRule="auto"/>
        <w:rPr>
          <w:rFonts w:eastAsia="Times New Roman" w:cs="Calibri"/>
          <w:lang w:val="en"/>
        </w:rPr>
      </w:pPr>
    </w:p>
    <w:p w14:paraId="1593B6DA" w14:textId="77777777" w:rsidR="0009135C" w:rsidRDefault="0009135C" w:rsidP="0009135C">
      <w:pPr>
        <w:tabs>
          <w:tab w:val="left" w:pos="360"/>
        </w:tabs>
        <w:autoSpaceDE w:val="0"/>
        <w:autoSpaceDN w:val="0"/>
        <w:adjustRightInd w:val="0"/>
        <w:spacing w:after="0" w:line="240" w:lineRule="auto"/>
        <w:rPr>
          <w:rFonts w:eastAsia="Times New Roman"/>
          <w:lang w:val="en"/>
        </w:rPr>
      </w:pPr>
      <w:r>
        <w:rPr>
          <w:rFonts w:eastAsia="Times New Roman"/>
          <w:lang w:val="en"/>
        </w:rPr>
        <w:t>Signature of Employee: _____________</w:t>
      </w:r>
      <w:r w:rsidR="006C4928">
        <w:rPr>
          <w:rFonts w:eastAsia="Times New Roman"/>
          <w:lang w:val="en"/>
        </w:rPr>
        <w:t>_____</w:t>
      </w:r>
      <w:r>
        <w:rPr>
          <w:rFonts w:eastAsia="Times New Roman"/>
          <w:lang w:val="en"/>
        </w:rPr>
        <w:t>__________ Date: ____________</w:t>
      </w:r>
    </w:p>
    <w:p w14:paraId="5EDA8A9B" w14:textId="77777777" w:rsidR="0023613F" w:rsidRPr="00711810" w:rsidRDefault="0023613F" w:rsidP="0023613F">
      <w:pPr>
        <w:spacing w:after="0" w:line="300" w:lineRule="exact"/>
        <w:ind w:right="-14"/>
        <w:jc w:val="center"/>
        <w:rPr>
          <w:rFonts w:ascii="Tahoma" w:hAnsi="Tahoma" w:cs="Tahoma"/>
          <w:b/>
          <w:bCs/>
        </w:rPr>
      </w:pPr>
    </w:p>
    <w:p w14:paraId="01044C1B" w14:textId="77777777" w:rsidR="005929A9" w:rsidRPr="00986C37" w:rsidRDefault="0009135C" w:rsidP="005929A9">
      <w:pPr>
        <w:rPr>
          <w:sz w:val="20"/>
          <w:szCs w:val="20"/>
        </w:rPr>
      </w:pPr>
      <w:r>
        <w:rPr>
          <w:sz w:val="20"/>
          <w:szCs w:val="20"/>
        </w:rPr>
        <w:t xml:space="preserve">Printed Name </w:t>
      </w:r>
      <w:r w:rsidR="005929A9" w:rsidRPr="00986C37">
        <w:rPr>
          <w:sz w:val="20"/>
          <w:szCs w:val="20"/>
        </w:rPr>
        <w:t>(</w:t>
      </w:r>
      <w:r w:rsidR="005929A9">
        <w:rPr>
          <w:sz w:val="20"/>
          <w:szCs w:val="20"/>
        </w:rPr>
        <w:t>Employee</w:t>
      </w:r>
      <w:r w:rsidR="005929A9" w:rsidRPr="00986C37">
        <w:rPr>
          <w:sz w:val="20"/>
          <w:szCs w:val="20"/>
        </w:rPr>
        <w:t>) ___</w:t>
      </w:r>
      <w:r>
        <w:rPr>
          <w:sz w:val="20"/>
          <w:szCs w:val="20"/>
        </w:rPr>
        <w:t xml:space="preserve">________________________________________ </w:t>
      </w:r>
    </w:p>
    <w:sectPr w:rsidR="005929A9" w:rsidRPr="00986C37" w:rsidSect="004B0CA5">
      <w:headerReference w:type="even" r:id="rId10"/>
      <w:headerReference w:type="default" r:id="rId11"/>
      <w:footerReference w:type="default" r:id="rId12"/>
      <w:headerReference w:type="first" r:id="rId13"/>
      <w:pgSz w:w="11906" w:h="16838"/>
      <w:pgMar w:top="1440" w:right="1440" w:bottom="144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D24AB" w14:textId="77777777" w:rsidR="000126EC" w:rsidRDefault="000126EC" w:rsidP="004B0CA5">
      <w:pPr>
        <w:spacing w:after="0" w:line="240" w:lineRule="auto"/>
      </w:pPr>
      <w:r>
        <w:separator/>
      </w:r>
    </w:p>
  </w:endnote>
  <w:endnote w:type="continuationSeparator" w:id="0">
    <w:p w14:paraId="542F0F86" w14:textId="77777777" w:rsidR="000126EC" w:rsidRDefault="000126EC" w:rsidP="004B0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77F4F" w14:textId="5C58C2E9" w:rsidR="00151E5A" w:rsidRDefault="00151E5A" w:rsidP="004B0CA5">
    <w:pPr>
      <w:pStyle w:val="Footer"/>
      <w:rPr>
        <w:i/>
        <w:sz w:val="16"/>
      </w:rPr>
    </w:pPr>
    <w:r>
      <w:rPr>
        <w:i/>
        <w:sz w:val="16"/>
      </w:rPr>
      <w:t>Guiding Hands Coalition Employees Handbook</w:t>
    </w:r>
    <w:r>
      <w:rPr>
        <w:i/>
        <w:sz w:val="16"/>
      </w:rPr>
      <w:tab/>
    </w:r>
    <w:r w:rsidRPr="004B0CA5">
      <w:rPr>
        <w:i/>
        <w:sz w:val="16"/>
      </w:rPr>
      <w:fldChar w:fldCharType="begin"/>
    </w:r>
    <w:r w:rsidRPr="004B0CA5">
      <w:rPr>
        <w:i/>
        <w:sz w:val="16"/>
      </w:rPr>
      <w:instrText xml:space="preserve"> PAGE   \* MERGEFORMAT </w:instrText>
    </w:r>
    <w:r w:rsidRPr="004B0CA5">
      <w:rPr>
        <w:i/>
        <w:sz w:val="16"/>
      </w:rPr>
      <w:fldChar w:fldCharType="separate"/>
    </w:r>
    <w:r w:rsidR="000D68EE">
      <w:rPr>
        <w:i/>
        <w:noProof/>
        <w:sz w:val="16"/>
      </w:rPr>
      <w:t>2</w:t>
    </w:r>
    <w:r w:rsidRPr="004B0CA5">
      <w:rPr>
        <w:i/>
        <w:noProof/>
        <w:sz w:val="16"/>
      </w:rPr>
      <w:fldChar w:fldCharType="end"/>
    </w:r>
    <w:r>
      <w:rPr>
        <w:i/>
        <w:sz w:val="16"/>
      </w:rPr>
      <w:tab/>
    </w:r>
    <w:r w:rsidR="002C0F06">
      <w:rPr>
        <w:i/>
        <w:sz w:val="16"/>
      </w:rPr>
      <w:t>September 30, 2022</w:t>
    </w:r>
    <w:r>
      <w:rPr>
        <w:i/>
        <w:sz w:val="16"/>
      </w:rPr>
      <w:t xml:space="preserve"> Rev 0</w:t>
    </w:r>
    <w:r w:rsidR="002C0F06">
      <w:rPr>
        <w:i/>
        <w:sz w:val="16"/>
      </w:rPr>
      <w:t>2</w:t>
    </w:r>
  </w:p>
  <w:p w14:paraId="1F9BCD65" w14:textId="77777777" w:rsidR="00151E5A" w:rsidRDefault="00151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D832B" w14:textId="77777777" w:rsidR="000126EC" w:rsidRDefault="000126EC" w:rsidP="004B0CA5">
      <w:pPr>
        <w:spacing w:after="0" w:line="240" w:lineRule="auto"/>
      </w:pPr>
      <w:r>
        <w:separator/>
      </w:r>
    </w:p>
  </w:footnote>
  <w:footnote w:type="continuationSeparator" w:id="0">
    <w:p w14:paraId="61C4045E" w14:textId="77777777" w:rsidR="000126EC" w:rsidRDefault="000126EC" w:rsidP="004B0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7288C" w14:textId="77777777" w:rsidR="00A7483E" w:rsidRDefault="00A748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5D4B2" w14:textId="77777777" w:rsidR="00A7483E" w:rsidRDefault="00A748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9B30" w14:textId="77777777" w:rsidR="00A7483E" w:rsidRDefault="00A748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9pt;height:9pt" o:bullet="t">
        <v:imagedata r:id="rId1" o:title="bullet1"/>
      </v:shape>
    </w:pict>
  </w:numPicBullet>
  <w:numPicBullet w:numPicBulletId="1">
    <w:pict>
      <v:shape id="_x0000_i1063" type="#_x0000_t75" style="width:9pt;height:9pt" o:bullet="t">
        <v:imagedata r:id="rId2" o:title="bullet2"/>
      </v:shape>
    </w:pict>
  </w:numPicBullet>
  <w:numPicBullet w:numPicBulletId="2">
    <w:pict>
      <v:shape id="_x0000_i1064" type="#_x0000_t75" style="width:9pt;height:9pt" o:bullet="t">
        <v:imagedata r:id="rId3" o:title="bullet3"/>
      </v:shape>
    </w:pict>
  </w:numPicBullet>
  <w:abstractNum w:abstractNumId="0" w15:restartNumberingAfterBreak="0">
    <w:nsid w:val="FFFFFF7C"/>
    <w:multiLevelType w:val="singleLevel"/>
    <w:tmpl w:val="8CC86A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CF6D1A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A66923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85ACA3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3E0B3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DCE2F7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340AE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3E44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0C0B2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9A1C3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14788"/>
    <w:multiLevelType w:val="hybridMultilevel"/>
    <w:tmpl w:val="44549E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417906"/>
    <w:multiLevelType w:val="multilevel"/>
    <w:tmpl w:val="35906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B755F8"/>
    <w:multiLevelType w:val="hybridMultilevel"/>
    <w:tmpl w:val="80583A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AD1109D"/>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3AF471C0"/>
    <w:multiLevelType w:val="hybridMultilevel"/>
    <w:tmpl w:val="690C71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79D0AF7"/>
    <w:multiLevelType w:val="hybridMultilevel"/>
    <w:tmpl w:val="D41845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AB6291"/>
    <w:multiLevelType w:val="hybridMultilevel"/>
    <w:tmpl w:val="47027E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9E033F2"/>
    <w:multiLevelType w:val="hybridMultilevel"/>
    <w:tmpl w:val="5C5234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2A63403"/>
    <w:multiLevelType w:val="multilevel"/>
    <w:tmpl w:val="66B4A786"/>
    <w:lvl w:ilvl="0">
      <w:start w:val="40"/>
      <w:numFmt w:val="upperRoman"/>
      <w:pStyle w:val="VENumbered1"/>
      <w:suff w:val="nothing"/>
      <w:lvlText w:val="ARTICLE %1"/>
      <w:lvlJc w:val="left"/>
      <w:pPr>
        <w:ind w:left="0" w:firstLine="0"/>
      </w:pPr>
    </w:lvl>
    <w:lvl w:ilvl="1">
      <w:start w:val="1"/>
      <w:numFmt w:val="upperLetter"/>
      <w:pStyle w:val="VENumbered2"/>
      <w:lvlText w:val="%2."/>
      <w:lvlJc w:val="left"/>
      <w:pPr>
        <w:tabs>
          <w:tab w:val="num" w:pos="720"/>
        </w:tabs>
        <w:ind w:left="720" w:hanging="720"/>
      </w:pPr>
    </w:lvl>
    <w:lvl w:ilvl="2">
      <w:start w:val="1"/>
      <w:numFmt w:val="decimal"/>
      <w:pStyle w:val="VENumbered3"/>
      <w:lvlText w:val="%3."/>
      <w:lvlJc w:val="left"/>
      <w:pPr>
        <w:tabs>
          <w:tab w:val="num" w:pos="1440"/>
        </w:tabs>
        <w:ind w:left="1440" w:hanging="720"/>
      </w:pPr>
    </w:lvl>
    <w:lvl w:ilvl="3">
      <w:start w:val="1"/>
      <w:numFmt w:val="lowerLetter"/>
      <w:pStyle w:val="VENumbered4"/>
      <w:lvlText w:val="(%4)"/>
      <w:lvlJc w:val="left"/>
      <w:pPr>
        <w:tabs>
          <w:tab w:val="num" w:pos="2160"/>
        </w:tabs>
        <w:ind w:left="2160" w:hanging="720"/>
      </w:pPr>
    </w:lvl>
    <w:lvl w:ilvl="4">
      <w:start w:val="1"/>
      <w:numFmt w:val="lowerRoman"/>
      <w:pStyle w:val="VENumbered5"/>
      <w:lvlText w:val="%5."/>
      <w:lvlJc w:val="left"/>
      <w:pPr>
        <w:tabs>
          <w:tab w:val="num" w:pos="2880"/>
        </w:tabs>
        <w:ind w:left="2880" w:hanging="720"/>
      </w:pPr>
    </w:lvl>
    <w:lvl w:ilvl="5">
      <w:start w:val="1"/>
      <w:numFmt w:val="decimal"/>
      <w:pStyle w:val="VENumbered6"/>
      <w:lvlText w:val="%6."/>
      <w:lvlJc w:val="left"/>
      <w:pPr>
        <w:tabs>
          <w:tab w:val="num" w:pos="3600"/>
        </w:tabs>
        <w:ind w:left="3600" w:hanging="720"/>
      </w:pPr>
    </w:lvl>
    <w:lvl w:ilvl="6">
      <w:start w:val="1"/>
      <w:numFmt w:val="lowerLetter"/>
      <w:pStyle w:val="VENumbered7"/>
      <w:lvlText w:val="%7."/>
      <w:lvlJc w:val="left"/>
      <w:pPr>
        <w:tabs>
          <w:tab w:val="num" w:pos="4320"/>
        </w:tabs>
        <w:ind w:left="4320" w:hanging="720"/>
      </w:pPr>
    </w:lvl>
    <w:lvl w:ilvl="7">
      <w:start w:val="1"/>
      <w:numFmt w:val="lowerRoman"/>
      <w:pStyle w:val="VENumbered8"/>
      <w:lvlText w:val="%8."/>
      <w:lvlJc w:val="left"/>
      <w:pPr>
        <w:tabs>
          <w:tab w:val="num" w:pos="5040"/>
        </w:tabs>
        <w:ind w:left="5040" w:hanging="720"/>
      </w:pPr>
    </w:lvl>
    <w:lvl w:ilvl="8">
      <w:start w:val="1"/>
      <w:numFmt w:val="none"/>
      <w:pStyle w:val="VENumbered9"/>
      <w:lvlText w:val="%9"/>
      <w:lvlJc w:val="left"/>
      <w:pPr>
        <w:tabs>
          <w:tab w:val="num" w:pos="5760"/>
        </w:tabs>
        <w:ind w:left="5760" w:hanging="720"/>
      </w:pPr>
    </w:lvl>
  </w:abstractNum>
  <w:abstractNum w:abstractNumId="19" w15:restartNumberingAfterBreak="0">
    <w:nsid w:val="68E274A6"/>
    <w:multiLevelType w:val="hybridMultilevel"/>
    <w:tmpl w:val="C9CE91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9DC70ED"/>
    <w:multiLevelType w:val="hybridMultilevel"/>
    <w:tmpl w:val="8E7E18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FB6680A"/>
    <w:multiLevelType w:val="hybridMultilevel"/>
    <w:tmpl w:val="0EECEA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25441D9"/>
    <w:multiLevelType w:val="multilevel"/>
    <w:tmpl w:val="5112B3F8"/>
    <w:lvl w:ilvl="0">
      <w:start w:val="1"/>
      <w:numFmt w:val="bullet"/>
      <w:lvlText w:val=""/>
      <w:lvlPicBulletId w:val="0"/>
      <w:lvlJc w:val="left"/>
      <w:pPr>
        <w:tabs>
          <w:tab w:val="num" w:pos="1080"/>
        </w:tabs>
        <w:ind w:left="1080" w:hanging="360"/>
      </w:pPr>
      <w:rPr>
        <w:rFonts w:ascii="Wingdings" w:hAnsi="Wingdings" w:hint="default"/>
      </w:rPr>
    </w:lvl>
    <w:lvl w:ilvl="1">
      <w:start w:val="1"/>
      <w:numFmt w:val="bullet"/>
      <w:lvlText w:val=""/>
      <w:lvlPicBulletId w:val="1"/>
      <w:lvlJc w:val="left"/>
      <w:pPr>
        <w:tabs>
          <w:tab w:val="num" w:pos="1440"/>
        </w:tabs>
        <w:ind w:left="1440" w:hanging="360"/>
      </w:pPr>
      <w:rPr>
        <w:rFonts w:ascii="Wingdings" w:hAnsi="Wingdings" w:hint="default"/>
      </w:rPr>
    </w:lvl>
    <w:lvl w:ilvl="2">
      <w:start w:val="1"/>
      <w:numFmt w:val="bullet"/>
      <w:lvlText w:val=""/>
      <w:lvlPicBulletId w:val="2"/>
      <w:lvlJc w:val="left"/>
      <w:pPr>
        <w:tabs>
          <w:tab w:val="num" w:pos="1800"/>
        </w:tabs>
        <w:ind w:left="180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23" w15:restartNumberingAfterBreak="0">
    <w:nsid w:val="72865881"/>
    <w:multiLevelType w:val="multilevel"/>
    <w:tmpl w:val="C450A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D26706"/>
    <w:multiLevelType w:val="hybridMultilevel"/>
    <w:tmpl w:val="178242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CF76471"/>
    <w:multiLevelType w:val="multilevel"/>
    <w:tmpl w:val="3F867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336359">
    <w:abstractNumId w:val="19"/>
  </w:num>
  <w:num w:numId="2" w16cid:durableId="1346403908">
    <w:abstractNumId w:val="13"/>
  </w:num>
  <w:num w:numId="3" w16cid:durableId="1406026473">
    <w:abstractNumId w:val="10"/>
  </w:num>
  <w:num w:numId="4" w16cid:durableId="543719347">
    <w:abstractNumId w:val="15"/>
  </w:num>
  <w:num w:numId="5" w16cid:durableId="1022979343">
    <w:abstractNumId w:val="23"/>
  </w:num>
  <w:num w:numId="6" w16cid:durableId="478309476">
    <w:abstractNumId w:val="11"/>
  </w:num>
  <w:num w:numId="7" w16cid:durableId="438572922">
    <w:abstractNumId w:val="25"/>
  </w:num>
  <w:num w:numId="8" w16cid:durableId="1466583119">
    <w:abstractNumId w:val="18"/>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4099033">
    <w:abstractNumId w:val="14"/>
  </w:num>
  <w:num w:numId="10" w16cid:durableId="103961506">
    <w:abstractNumId w:val="24"/>
  </w:num>
  <w:num w:numId="11" w16cid:durableId="589043506">
    <w:abstractNumId w:val="12"/>
  </w:num>
  <w:num w:numId="12" w16cid:durableId="240919008">
    <w:abstractNumId w:val="16"/>
  </w:num>
  <w:num w:numId="13" w16cid:durableId="1421174556">
    <w:abstractNumId w:val="17"/>
  </w:num>
  <w:num w:numId="14" w16cid:durableId="1520048741">
    <w:abstractNumId w:val="20"/>
  </w:num>
  <w:num w:numId="15" w16cid:durableId="1071659538">
    <w:abstractNumId w:val="21"/>
  </w:num>
  <w:num w:numId="16" w16cid:durableId="73095462">
    <w:abstractNumId w:val="9"/>
  </w:num>
  <w:num w:numId="17" w16cid:durableId="1316690323">
    <w:abstractNumId w:val="7"/>
  </w:num>
  <w:num w:numId="18" w16cid:durableId="1165247659">
    <w:abstractNumId w:val="6"/>
  </w:num>
  <w:num w:numId="19" w16cid:durableId="406003540">
    <w:abstractNumId w:val="5"/>
  </w:num>
  <w:num w:numId="20" w16cid:durableId="14574286">
    <w:abstractNumId w:val="4"/>
  </w:num>
  <w:num w:numId="21" w16cid:durableId="1420443750">
    <w:abstractNumId w:val="8"/>
  </w:num>
  <w:num w:numId="22" w16cid:durableId="1134105533">
    <w:abstractNumId w:val="3"/>
  </w:num>
  <w:num w:numId="23" w16cid:durableId="1771467767">
    <w:abstractNumId w:val="2"/>
  </w:num>
  <w:num w:numId="24" w16cid:durableId="403380601">
    <w:abstractNumId w:val="1"/>
  </w:num>
  <w:num w:numId="25" w16cid:durableId="1712074228">
    <w:abstractNumId w:val="0"/>
  </w:num>
  <w:num w:numId="26" w16cid:durableId="4570695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efaultTableStyle w:val="TableThem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175"/>
    <w:rsid w:val="000126EC"/>
    <w:rsid w:val="0006423C"/>
    <w:rsid w:val="00073E7A"/>
    <w:rsid w:val="00076B7E"/>
    <w:rsid w:val="00081ADC"/>
    <w:rsid w:val="0009135C"/>
    <w:rsid w:val="00092612"/>
    <w:rsid w:val="000D68EE"/>
    <w:rsid w:val="001027FB"/>
    <w:rsid w:val="00142090"/>
    <w:rsid w:val="00146D60"/>
    <w:rsid w:val="00151E5A"/>
    <w:rsid w:val="00191382"/>
    <w:rsid w:val="001A7C80"/>
    <w:rsid w:val="001C7F28"/>
    <w:rsid w:val="001D08DF"/>
    <w:rsid w:val="001E70CA"/>
    <w:rsid w:val="0020500F"/>
    <w:rsid w:val="00207A53"/>
    <w:rsid w:val="00217EA0"/>
    <w:rsid w:val="0023613F"/>
    <w:rsid w:val="00263859"/>
    <w:rsid w:val="00281CC8"/>
    <w:rsid w:val="0028661A"/>
    <w:rsid w:val="00292400"/>
    <w:rsid w:val="00295E6C"/>
    <w:rsid w:val="002A0E27"/>
    <w:rsid w:val="002C0F06"/>
    <w:rsid w:val="002E62AE"/>
    <w:rsid w:val="0031758F"/>
    <w:rsid w:val="00357A7C"/>
    <w:rsid w:val="00376E36"/>
    <w:rsid w:val="00382FE2"/>
    <w:rsid w:val="003877A4"/>
    <w:rsid w:val="0039333A"/>
    <w:rsid w:val="003A79DD"/>
    <w:rsid w:val="003B07D8"/>
    <w:rsid w:val="003C6F66"/>
    <w:rsid w:val="003D1175"/>
    <w:rsid w:val="003F43BD"/>
    <w:rsid w:val="004072E3"/>
    <w:rsid w:val="004117F6"/>
    <w:rsid w:val="00447D42"/>
    <w:rsid w:val="00451EF9"/>
    <w:rsid w:val="00464F94"/>
    <w:rsid w:val="00481511"/>
    <w:rsid w:val="004848D3"/>
    <w:rsid w:val="00487E2B"/>
    <w:rsid w:val="004A08FB"/>
    <w:rsid w:val="004B0CA5"/>
    <w:rsid w:val="004C3534"/>
    <w:rsid w:val="004E5B65"/>
    <w:rsid w:val="004E6393"/>
    <w:rsid w:val="004E775D"/>
    <w:rsid w:val="004F7250"/>
    <w:rsid w:val="00532367"/>
    <w:rsid w:val="005407E7"/>
    <w:rsid w:val="0058151F"/>
    <w:rsid w:val="005929A9"/>
    <w:rsid w:val="005A455A"/>
    <w:rsid w:val="0060695C"/>
    <w:rsid w:val="0061190B"/>
    <w:rsid w:val="00612181"/>
    <w:rsid w:val="006140D7"/>
    <w:rsid w:val="00641A68"/>
    <w:rsid w:val="00650FF5"/>
    <w:rsid w:val="006529E8"/>
    <w:rsid w:val="006639DC"/>
    <w:rsid w:val="006753C1"/>
    <w:rsid w:val="006A3320"/>
    <w:rsid w:val="006A37A9"/>
    <w:rsid w:val="006B3422"/>
    <w:rsid w:val="006C4928"/>
    <w:rsid w:val="006D071C"/>
    <w:rsid w:val="006E241A"/>
    <w:rsid w:val="007051E8"/>
    <w:rsid w:val="00721944"/>
    <w:rsid w:val="00746AC2"/>
    <w:rsid w:val="00750ACE"/>
    <w:rsid w:val="007867AE"/>
    <w:rsid w:val="00801134"/>
    <w:rsid w:val="0080243E"/>
    <w:rsid w:val="00814E08"/>
    <w:rsid w:val="00821ACB"/>
    <w:rsid w:val="00825690"/>
    <w:rsid w:val="00842908"/>
    <w:rsid w:val="00844098"/>
    <w:rsid w:val="008472B7"/>
    <w:rsid w:val="008575D9"/>
    <w:rsid w:val="00861619"/>
    <w:rsid w:val="00863BD4"/>
    <w:rsid w:val="00876973"/>
    <w:rsid w:val="008908A9"/>
    <w:rsid w:val="008A74D9"/>
    <w:rsid w:val="008C7B0C"/>
    <w:rsid w:val="008D1842"/>
    <w:rsid w:val="008F7677"/>
    <w:rsid w:val="00911599"/>
    <w:rsid w:val="00912605"/>
    <w:rsid w:val="00926EB7"/>
    <w:rsid w:val="0094085B"/>
    <w:rsid w:val="00960336"/>
    <w:rsid w:val="00986865"/>
    <w:rsid w:val="00986C37"/>
    <w:rsid w:val="00994982"/>
    <w:rsid w:val="009A0BE7"/>
    <w:rsid w:val="009E5105"/>
    <w:rsid w:val="009F2813"/>
    <w:rsid w:val="00A12C03"/>
    <w:rsid w:val="00A24635"/>
    <w:rsid w:val="00A34078"/>
    <w:rsid w:val="00A50339"/>
    <w:rsid w:val="00A52290"/>
    <w:rsid w:val="00A7483E"/>
    <w:rsid w:val="00A7536F"/>
    <w:rsid w:val="00A83B17"/>
    <w:rsid w:val="00A93954"/>
    <w:rsid w:val="00AB07A9"/>
    <w:rsid w:val="00AE0114"/>
    <w:rsid w:val="00AE7533"/>
    <w:rsid w:val="00B2048E"/>
    <w:rsid w:val="00B827A7"/>
    <w:rsid w:val="00BA16BA"/>
    <w:rsid w:val="00BA1AA5"/>
    <w:rsid w:val="00BB453D"/>
    <w:rsid w:val="00BC77B3"/>
    <w:rsid w:val="00C4109F"/>
    <w:rsid w:val="00C5188B"/>
    <w:rsid w:val="00C53110"/>
    <w:rsid w:val="00C533B9"/>
    <w:rsid w:val="00C85090"/>
    <w:rsid w:val="00C91573"/>
    <w:rsid w:val="00C97C1E"/>
    <w:rsid w:val="00CB3434"/>
    <w:rsid w:val="00CC0F16"/>
    <w:rsid w:val="00CD6351"/>
    <w:rsid w:val="00D0040A"/>
    <w:rsid w:val="00D13E90"/>
    <w:rsid w:val="00D22642"/>
    <w:rsid w:val="00D3180F"/>
    <w:rsid w:val="00D36CBC"/>
    <w:rsid w:val="00D522A2"/>
    <w:rsid w:val="00D60980"/>
    <w:rsid w:val="00D67A77"/>
    <w:rsid w:val="00D7131B"/>
    <w:rsid w:val="00D72453"/>
    <w:rsid w:val="00D77D7E"/>
    <w:rsid w:val="00D819BC"/>
    <w:rsid w:val="00D90A08"/>
    <w:rsid w:val="00DB169B"/>
    <w:rsid w:val="00DB7DD8"/>
    <w:rsid w:val="00DC4057"/>
    <w:rsid w:val="00DC4194"/>
    <w:rsid w:val="00DC7BFE"/>
    <w:rsid w:val="00E04A99"/>
    <w:rsid w:val="00E14671"/>
    <w:rsid w:val="00E22779"/>
    <w:rsid w:val="00E27501"/>
    <w:rsid w:val="00E37146"/>
    <w:rsid w:val="00E66C80"/>
    <w:rsid w:val="00E85F62"/>
    <w:rsid w:val="00EB1A43"/>
    <w:rsid w:val="00EC4E1A"/>
    <w:rsid w:val="00ED36E8"/>
    <w:rsid w:val="00EE7962"/>
    <w:rsid w:val="00F14A44"/>
    <w:rsid w:val="00F24E2A"/>
    <w:rsid w:val="00F36EB5"/>
    <w:rsid w:val="00F4628B"/>
    <w:rsid w:val="00F46A40"/>
    <w:rsid w:val="00F46E3A"/>
    <w:rsid w:val="00F57B60"/>
    <w:rsid w:val="00F74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C0DB8"/>
  <w15:chartTrackingRefBased/>
  <w15:docId w15:val="{2658FDCB-582A-C94B-B10B-E98A4EB3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E5A"/>
    <w:pPr>
      <w:spacing w:after="200" w:line="276" w:lineRule="auto"/>
    </w:pPr>
    <w:rPr>
      <w:rFonts w:ascii="Arial" w:hAnsi="Arial" w:cs="Arial"/>
      <w:color w:val="000000"/>
      <w:sz w:val="24"/>
      <w:szCs w:val="24"/>
      <w:lang w:val="en-GB"/>
    </w:rPr>
  </w:style>
  <w:style w:type="paragraph" w:styleId="Heading1">
    <w:name w:val="heading 1"/>
    <w:basedOn w:val="Normal"/>
    <w:next w:val="Normal"/>
    <w:qFormat/>
    <w:rsid w:val="00151E5A"/>
    <w:pPr>
      <w:keepNext/>
      <w:spacing w:before="240" w:after="60"/>
      <w:outlineLvl w:val="0"/>
    </w:pPr>
    <w:rPr>
      <w:kern w:val="32"/>
      <w:sz w:val="48"/>
      <w:szCs w:val="48"/>
    </w:rPr>
  </w:style>
  <w:style w:type="paragraph" w:styleId="Heading2">
    <w:name w:val="heading 2"/>
    <w:basedOn w:val="Normal"/>
    <w:next w:val="Normal"/>
    <w:qFormat/>
    <w:rsid w:val="00151E5A"/>
    <w:pPr>
      <w:keepNext/>
      <w:spacing w:before="240" w:after="60"/>
      <w:outlineLvl w:val="1"/>
    </w:pPr>
    <w:rPr>
      <w:sz w:val="36"/>
      <w:szCs w:val="36"/>
    </w:rPr>
  </w:style>
  <w:style w:type="paragraph" w:styleId="Heading3">
    <w:name w:val="heading 3"/>
    <w:basedOn w:val="Normal"/>
    <w:next w:val="Normal"/>
    <w:qFormat/>
    <w:rsid w:val="00151E5A"/>
    <w:pPr>
      <w:keepNext/>
      <w:spacing w:before="240" w:after="60"/>
      <w:outlineLvl w:val="2"/>
    </w:pPr>
    <w:rPr>
      <w:sz w:val="28"/>
      <w:szCs w:val="28"/>
    </w:rPr>
  </w:style>
  <w:style w:type="paragraph" w:styleId="Heading4">
    <w:name w:val="heading 4"/>
    <w:basedOn w:val="Normal"/>
    <w:next w:val="Normal"/>
    <w:qFormat/>
    <w:rsid w:val="00151E5A"/>
    <w:pPr>
      <w:keepNext/>
      <w:spacing w:before="240" w:after="60"/>
      <w:outlineLvl w:val="3"/>
    </w:pPr>
  </w:style>
  <w:style w:type="paragraph" w:styleId="Heading5">
    <w:name w:val="heading 5"/>
    <w:basedOn w:val="Normal"/>
    <w:next w:val="Normal"/>
    <w:link w:val="Heading5Char"/>
    <w:qFormat/>
    <w:rsid w:val="00151E5A"/>
    <w:pPr>
      <w:keepNext/>
      <w:spacing w:after="0" w:line="240" w:lineRule="auto"/>
      <w:outlineLvl w:val="4"/>
    </w:pPr>
    <w:rPr>
      <w:rFonts w:eastAsia="Times New Roman"/>
      <w:sz w:val="20"/>
      <w:szCs w:val="20"/>
      <w:lang w:eastAsia="en-GB"/>
    </w:rPr>
  </w:style>
  <w:style w:type="paragraph" w:styleId="Heading6">
    <w:name w:val="heading 6"/>
    <w:basedOn w:val="Normal"/>
    <w:next w:val="Normal"/>
    <w:qFormat/>
    <w:rsid w:val="00151E5A"/>
    <w:pPr>
      <w:spacing w:before="240" w:after="60"/>
      <w:outlineLvl w:val="5"/>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151E5A"/>
    <w:rPr>
      <w:rFonts w:ascii="Arial" w:hAnsi="Arial" w:cs="Arial"/>
      <w:color w:val="000000"/>
      <w:lang w:val="en-GB" w:eastAsia="en-GB" w:bidi="ar-SA"/>
    </w:rPr>
  </w:style>
  <w:style w:type="paragraph" w:styleId="BodyText2">
    <w:name w:val="Body Text 2"/>
    <w:basedOn w:val="Normal"/>
    <w:link w:val="BodyText2Char"/>
    <w:semiHidden/>
    <w:rsid w:val="00F57B60"/>
    <w:pPr>
      <w:spacing w:after="0" w:line="240" w:lineRule="auto"/>
    </w:pPr>
    <w:rPr>
      <w:rFonts w:eastAsia="Times New Roman"/>
      <w:color w:val="000080"/>
      <w:sz w:val="18"/>
      <w:szCs w:val="20"/>
      <w:lang w:eastAsia="en-GB"/>
    </w:rPr>
  </w:style>
  <w:style w:type="character" w:customStyle="1" w:styleId="BodyText2Char">
    <w:name w:val="Body Text 2 Char"/>
    <w:link w:val="BodyText2"/>
    <w:semiHidden/>
    <w:rsid w:val="00F57B60"/>
    <w:rPr>
      <w:rFonts w:ascii="Arial" w:eastAsia="Times New Roman" w:hAnsi="Arial"/>
      <w:color w:val="000080"/>
      <w:sz w:val="18"/>
    </w:rPr>
  </w:style>
  <w:style w:type="paragraph" w:styleId="NoSpacing">
    <w:name w:val="No Spacing"/>
    <w:uiPriority w:val="1"/>
    <w:qFormat/>
    <w:rsid w:val="00F57B60"/>
    <w:rPr>
      <w:sz w:val="22"/>
      <w:szCs w:val="22"/>
      <w:lang w:val="en-GB"/>
    </w:rPr>
  </w:style>
  <w:style w:type="paragraph" w:styleId="BodyText">
    <w:name w:val="Body Text"/>
    <w:basedOn w:val="Normal"/>
    <w:link w:val="BodyTextChar"/>
    <w:uiPriority w:val="99"/>
    <w:unhideWhenUsed/>
    <w:rsid w:val="00295E6C"/>
    <w:pPr>
      <w:spacing w:after="120"/>
    </w:pPr>
  </w:style>
  <w:style w:type="character" w:customStyle="1" w:styleId="BodyTextChar">
    <w:name w:val="Body Text Char"/>
    <w:link w:val="BodyText"/>
    <w:uiPriority w:val="99"/>
    <w:rsid w:val="00295E6C"/>
    <w:rPr>
      <w:sz w:val="22"/>
      <w:szCs w:val="22"/>
      <w:lang w:eastAsia="en-US"/>
    </w:rPr>
  </w:style>
  <w:style w:type="paragraph" w:styleId="Header">
    <w:name w:val="header"/>
    <w:basedOn w:val="Normal"/>
    <w:link w:val="HeaderChar"/>
    <w:uiPriority w:val="99"/>
    <w:unhideWhenUsed/>
    <w:rsid w:val="004B0CA5"/>
    <w:pPr>
      <w:tabs>
        <w:tab w:val="center" w:pos="4513"/>
        <w:tab w:val="right" w:pos="9026"/>
      </w:tabs>
    </w:pPr>
  </w:style>
  <w:style w:type="character" w:customStyle="1" w:styleId="HeaderChar">
    <w:name w:val="Header Char"/>
    <w:link w:val="Header"/>
    <w:uiPriority w:val="99"/>
    <w:rsid w:val="004B0CA5"/>
    <w:rPr>
      <w:sz w:val="22"/>
      <w:szCs w:val="22"/>
      <w:lang w:eastAsia="en-US"/>
    </w:rPr>
  </w:style>
  <w:style w:type="paragraph" w:styleId="Footer">
    <w:name w:val="footer"/>
    <w:basedOn w:val="Normal"/>
    <w:link w:val="FooterChar"/>
    <w:uiPriority w:val="99"/>
    <w:unhideWhenUsed/>
    <w:rsid w:val="004B0CA5"/>
    <w:pPr>
      <w:tabs>
        <w:tab w:val="center" w:pos="4513"/>
        <w:tab w:val="right" w:pos="9026"/>
      </w:tabs>
    </w:pPr>
  </w:style>
  <w:style w:type="character" w:customStyle="1" w:styleId="FooterChar">
    <w:name w:val="Footer Char"/>
    <w:link w:val="Footer"/>
    <w:uiPriority w:val="99"/>
    <w:rsid w:val="004B0CA5"/>
    <w:rPr>
      <w:sz w:val="22"/>
      <w:szCs w:val="22"/>
      <w:lang w:eastAsia="en-US"/>
    </w:rPr>
  </w:style>
  <w:style w:type="paragraph" w:styleId="NormalWeb">
    <w:name w:val="Normal (Web)"/>
    <w:basedOn w:val="Normal"/>
    <w:rsid w:val="006A3320"/>
    <w:pPr>
      <w:spacing w:before="100" w:beforeAutospacing="1" w:after="100" w:afterAutospacing="1" w:line="240" w:lineRule="auto"/>
    </w:pPr>
    <w:rPr>
      <w:rFonts w:ascii="Times New Roman" w:eastAsia="Times New Roman" w:hAnsi="Times New Roman"/>
      <w:lang w:val="en-US"/>
    </w:rPr>
  </w:style>
  <w:style w:type="paragraph" w:customStyle="1" w:styleId="VENumbered1">
    <w:name w:val="VE Numbered 1"/>
    <w:aliases w:val="N1"/>
    <w:basedOn w:val="Normal"/>
    <w:next w:val="Normal"/>
    <w:rsid w:val="00D90A08"/>
    <w:pPr>
      <w:keepNext/>
      <w:numPr>
        <w:numId w:val="8"/>
      </w:numPr>
      <w:spacing w:after="240" w:line="240" w:lineRule="auto"/>
      <w:jc w:val="center"/>
      <w:outlineLvl w:val="0"/>
    </w:pPr>
    <w:rPr>
      <w:rFonts w:ascii="Times New Roman" w:eastAsia="Times New Roman" w:hAnsi="Times New Roman"/>
      <w:bCs/>
      <w:lang w:val="en-US"/>
    </w:rPr>
  </w:style>
  <w:style w:type="paragraph" w:customStyle="1" w:styleId="VENumbered2">
    <w:name w:val="VE Numbered 2"/>
    <w:aliases w:val="N2"/>
    <w:basedOn w:val="Normal"/>
    <w:next w:val="Normal"/>
    <w:rsid w:val="00D90A08"/>
    <w:pPr>
      <w:numPr>
        <w:ilvl w:val="1"/>
        <w:numId w:val="8"/>
      </w:numPr>
      <w:spacing w:after="240" w:line="240" w:lineRule="auto"/>
      <w:jc w:val="both"/>
      <w:outlineLvl w:val="1"/>
    </w:pPr>
    <w:rPr>
      <w:rFonts w:ascii="Times New Roman" w:eastAsia="Times New Roman" w:hAnsi="Times New Roman"/>
      <w:lang w:val="en-US"/>
    </w:rPr>
  </w:style>
  <w:style w:type="paragraph" w:customStyle="1" w:styleId="VENumbered3">
    <w:name w:val="VE Numbered 3"/>
    <w:aliases w:val="N3"/>
    <w:basedOn w:val="Normal"/>
    <w:next w:val="Normal"/>
    <w:rsid w:val="00D90A08"/>
    <w:pPr>
      <w:numPr>
        <w:ilvl w:val="2"/>
        <w:numId w:val="8"/>
      </w:numPr>
      <w:spacing w:after="240" w:line="240" w:lineRule="auto"/>
      <w:jc w:val="both"/>
      <w:outlineLvl w:val="2"/>
    </w:pPr>
    <w:rPr>
      <w:rFonts w:ascii="Times New Roman" w:eastAsia="Times New Roman" w:hAnsi="Times New Roman"/>
      <w:lang w:val="en-US"/>
    </w:rPr>
  </w:style>
  <w:style w:type="paragraph" w:customStyle="1" w:styleId="VENumbered4">
    <w:name w:val="VE Numbered 4"/>
    <w:aliases w:val="N4"/>
    <w:basedOn w:val="Normal"/>
    <w:next w:val="Normal"/>
    <w:rsid w:val="00D90A08"/>
    <w:pPr>
      <w:numPr>
        <w:ilvl w:val="3"/>
        <w:numId w:val="8"/>
      </w:numPr>
      <w:spacing w:after="240" w:line="240" w:lineRule="auto"/>
      <w:jc w:val="both"/>
      <w:outlineLvl w:val="3"/>
    </w:pPr>
    <w:rPr>
      <w:rFonts w:ascii="Times New Roman" w:eastAsia="Times New Roman" w:hAnsi="Times New Roman"/>
      <w:lang w:val="en-US"/>
    </w:rPr>
  </w:style>
  <w:style w:type="paragraph" w:customStyle="1" w:styleId="VENumbered5">
    <w:name w:val="VE Numbered 5"/>
    <w:aliases w:val="N5"/>
    <w:basedOn w:val="Normal"/>
    <w:next w:val="Normal"/>
    <w:rsid w:val="00D90A08"/>
    <w:pPr>
      <w:numPr>
        <w:ilvl w:val="4"/>
        <w:numId w:val="8"/>
      </w:numPr>
      <w:spacing w:after="240" w:line="240" w:lineRule="auto"/>
      <w:jc w:val="both"/>
      <w:outlineLvl w:val="4"/>
    </w:pPr>
    <w:rPr>
      <w:rFonts w:ascii="Times New Roman" w:eastAsia="Times New Roman" w:hAnsi="Times New Roman"/>
      <w:lang w:val="en-US"/>
    </w:rPr>
  </w:style>
  <w:style w:type="paragraph" w:customStyle="1" w:styleId="VENumbered6">
    <w:name w:val="VE Numbered 6"/>
    <w:aliases w:val="N6"/>
    <w:basedOn w:val="Normal"/>
    <w:next w:val="Normal"/>
    <w:rsid w:val="00D90A08"/>
    <w:pPr>
      <w:numPr>
        <w:ilvl w:val="5"/>
        <w:numId w:val="8"/>
      </w:numPr>
      <w:spacing w:after="240" w:line="240" w:lineRule="auto"/>
      <w:jc w:val="both"/>
      <w:outlineLvl w:val="5"/>
    </w:pPr>
    <w:rPr>
      <w:rFonts w:ascii="Times New Roman" w:eastAsia="Times New Roman" w:hAnsi="Times New Roman"/>
      <w:lang w:val="en-US"/>
    </w:rPr>
  </w:style>
  <w:style w:type="paragraph" w:customStyle="1" w:styleId="VENumbered7">
    <w:name w:val="VE Numbered 7"/>
    <w:aliases w:val="N7"/>
    <w:basedOn w:val="Normal"/>
    <w:next w:val="Normal"/>
    <w:rsid w:val="00D90A08"/>
    <w:pPr>
      <w:numPr>
        <w:ilvl w:val="6"/>
        <w:numId w:val="8"/>
      </w:numPr>
      <w:spacing w:after="240" w:line="240" w:lineRule="auto"/>
      <w:jc w:val="both"/>
      <w:outlineLvl w:val="6"/>
    </w:pPr>
    <w:rPr>
      <w:rFonts w:ascii="Times New Roman" w:eastAsia="Times New Roman" w:hAnsi="Times New Roman"/>
      <w:lang w:val="en-US"/>
    </w:rPr>
  </w:style>
  <w:style w:type="paragraph" w:customStyle="1" w:styleId="VENumbered8">
    <w:name w:val="VE Numbered 8"/>
    <w:aliases w:val="N8"/>
    <w:basedOn w:val="Normal"/>
    <w:next w:val="Normal"/>
    <w:rsid w:val="00D90A08"/>
    <w:pPr>
      <w:numPr>
        <w:ilvl w:val="7"/>
        <w:numId w:val="8"/>
      </w:numPr>
      <w:spacing w:after="240" w:line="240" w:lineRule="auto"/>
      <w:jc w:val="both"/>
      <w:outlineLvl w:val="7"/>
    </w:pPr>
    <w:rPr>
      <w:rFonts w:ascii="Times New Roman" w:eastAsia="Times New Roman" w:hAnsi="Times New Roman"/>
      <w:lang w:val="en-US"/>
    </w:rPr>
  </w:style>
  <w:style w:type="paragraph" w:customStyle="1" w:styleId="VENumbered9">
    <w:name w:val="VE Numbered 9"/>
    <w:aliases w:val="N9"/>
    <w:basedOn w:val="Normal"/>
    <w:next w:val="Normal"/>
    <w:rsid w:val="00D90A08"/>
    <w:pPr>
      <w:numPr>
        <w:ilvl w:val="8"/>
        <w:numId w:val="8"/>
      </w:numPr>
      <w:spacing w:after="240" w:line="240" w:lineRule="auto"/>
      <w:jc w:val="both"/>
      <w:outlineLvl w:val="8"/>
    </w:pPr>
    <w:rPr>
      <w:rFonts w:ascii="Times New Roman" w:eastAsia="Times New Roman" w:hAnsi="Times New Roman"/>
      <w:lang w:val="en-US"/>
    </w:rPr>
  </w:style>
  <w:style w:type="character" w:customStyle="1" w:styleId="VEBold">
    <w:name w:val="VE Bold"/>
    <w:aliases w:val="B"/>
    <w:rsid w:val="00D90A08"/>
    <w:rPr>
      <w:b/>
      <w:bCs w:val="0"/>
    </w:rPr>
  </w:style>
  <w:style w:type="character" w:customStyle="1" w:styleId="VEItalic">
    <w:name w:val="VE Italic"/>
    <w:aliases w:val="I"/>
    <w:rsid w:val="00D90A08"/>
    <w:rPr>
      <w:i/>
      <w:iCs w:val="0"/>
    </w:rPr>
  </w:style>
  <w:style w:type="character" w:customStyle="1" w:styleId="VEUnderline">
    <w:name w:val="VE Underline"/>
    <w:aliases w:val="U"/>
    <w:rsid w:val="00D90A08"/>
    <w:rPr>
      <w:u w:val="single"/>
    </w:rPr>
  </w:style>
  <w:style w:type="paragraph" w:styleId="PlainText">
    <w:name w:val="Plain Text"/>
    <w:basedOn w:val="Normal"/>
    <w:rsid w:val="004E5B65"/>
    <w:pPr>
      <w:spacing w:after="0" w:line="240" w:lineRule="auto"/>
    </w:pPr>
    <w:rPr>
      <w:rFonts w:ascii="Courier New" w:eastAsia="Times New Roman" w:hAnsi="Courier New"/>
      <w:sz w:val="20"/>
      <w:szCs w:val="20"/>
      <w:lang w:val="en-US"/>
    </w:rPr>
  </w:style>
  <w:style w:type="character" w:styleId="Hyperlink">
    <w:name w:val="Hyperlink"/>
    <w:unhideWhenUsed/>
    <w:rsid w:val="00151E5A"/>
    <w:rPr>
      <w:strike w:val="0"/>
      <w:dstrike w:val="0"/>
      <w:color w:val="3333CC"/>
      <w:u w:val="none"/>
      <w:effect w:val="none"/>
    </w:rPr>
  </w:style>
  <w:style w:type="paragraph" w:styleId="ListParagraph">
    <w:name w:val="List Paragraph"/>
    <w:basedOn w:val="Normal"/>
    <w:qFormat/>
    <w:rsid w:val="004E5B65"/>
    <w:pPr>
      <w:ind w:left="720"/>
      <w:contextualSpacing/>
    </w:pPr>
    <w:rPr>
      <w:rFonts w:eastAsia="Times New Roman"/>
      <w:lang w:val="en-US"/>
    </w:rPr>
  </w:style>
  <w:style w:type="paragraph" w:styleId="ListBullet">
    <w:name w:val="List Bullet"/>
    <w:basedOn w:val="Normal"/>
    <w:autoRedefine/>
    <w:rsid w:val="002A0E27"/>
    <w:pPr>
      <w:numPr>
        <w:numId w:val="16"/>
      </w:numPr>
    </w:pPr>
  </w:style>
  <w:style w:type="paragraph" w:styleId="ListContinue">
    <w:name w:val="List Continue"/>
    <w:basedOn w:val="Normal"/>
    <w:rsid w:val="002A0E27"/>
    <w:pPr>
      <w:spacing w:after="120"/>
      <w:ind w:left="360"/>
    </w:pPr>
  </w:style>
  <w:style w:type="character" w:styleId="FollowedHyperlink">
    <w:name w:val="FollowedHyperlink"/>
    <w:rsid w:val="00151E5A"/>
    <w:rPr>
      <w:color w:val="999999"/>
      <w:u w:val="single"/>
    </w:rPr>
  </w:style>
  <w:style w:type="paragraph" w:styleId="ListBullet3">
    <w:name w:val="List Bullet 3"/>
    <w:basedOn w:val="Normal"/>
    <w:autoRedefine/>
    <w:rsid w:val="00BA1AA5"/>
    <w:pPr>
      <w:numPr>
        <w:numId w:val="18"/>
      </w:numPr>
    </w:pPr>
    <w:rPr>
      <w:rFonts w:ascii="Tahoma" w:hAnsi="Tahoma" w:cs="Tahoma"/>
      <w:lang w:val="en"/>
    </w:rPr>
  </w:style>
  <w:style w:type="table" w:styleId="TableTheme">
    <w:name w:val="Table Theme"/>
    <w:basedOn w:val="TableNormal"/>
    <w:rsid w:val="00151E5A"/>
    <w:pPr>
      <w:spacing w:after="200" w:line="276" w:lineRule="auto"/>
    </w:pPr>
    <w:tblPr>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style>
  <w:style w:type="paragraph" w:styleId="BalloonText">
    <w:name w:val="Balloon Text"/>
    <w:basedOn w:val="Normal"/>
    <w:link w:val="BalloonTextChar"/>
    <w:uiPriority w:val="99"/>
    <w:semiHidden/>
    <w:unhideWhenUsed/>
    <w:rsid w:val="006C492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C4928"/>
    <w:rPr>
      <w:rFonts w:ascii="Tahoma" w:hAnsi="Tahoma" w:cs="Tahoma"/>
      <w:color w:val="000000"/>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377121">
      <w:bodyDiv w:val="1"/>
      <w:marLeft w:val="0"/>
      <w:marRight w:val="0"/>
      <w:marTop w:val="0"/>
      <w:marBottom w:val="0"/>
      <w:divBdr>
        <w:top w:val="none" w:sz="0" w:space="0" w:color="auto"/>
        <w:left w:val="none" w:sz="0" w:space="0" w:color="auto"/>
        <w:bottom w:val="none" w:sz="0" w:space="0" w:color="auto"/>
        <w:right w:val="none" w:sz="0" w:space="0" w:color="auto"/>
      </w:divBdr>
    </w:div>
    <w:div w:id="759176503">
      <w:bodyDiv w:val="1"/>
      <w:marLeft w:val="0"/>
      <w:marRight w:val="0"/>
      <w:marTop w:val="0"/>
      <w:marBottom w:val="0"/>
      <w:divBdr>
        <w:top w:val="none" w:sz="0" w:space="0" w:color="auto"/>
        <w:left w:val="none" w:sz="0" w:space="0" w:color="auto"/>
        <w:bottom w:val="none" w:sz="0" w:space="0" w:color="auto"/>
        <w:right w:val="none" w:sz="0" w:space="0" w:color="auto"/>
      </w:divBdr>
    </w:div>
    <w:div w:id="1277370236">
      <w:bodyDiv w:val="1"/>
      <w:marLeft w:val="0"/>
      <w:marRight w:val="0"/>
      <w:marTop w:val="0"/>
      <w:marBottom w:val="0"/>
      <w:divBdr>
        <w:top w:val="none" w:sz="0" w:space="0" w:color="auto"/>
        <w:left w:val="none" w:sz="0" w:space="0" w:color="auto"/>
        <w:bottom w:val="none" w:sz="0" w:space="0" w:color="auto"/>
        <w:right w:val="none" w:sz="0" w:space="0" w:color="auto"/>
      </w:divBdr>
    </w:div>
    <w:div w:id="171391553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image" Target="media/image4.png"/><Relationship Id="rId9" Type="http://schemas.openxmlformats.org/officeDocument/2006/relationships/image" Target="media/image5.jp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85F7B-7EA4-426F-BE8F-771B9AD85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6847</Words>
  <Characters>39030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&lt;insert Company Name / Logo &gt;</vt:lpstr>
    </vt:vector>
  </TitlesOfParts>
  <Company>Hewlett-Packard Company</Company>
  <LinksUpToDate>false</LinksUpToDate>
  <CharactersWithSpaces>45786</CharactersWithSpaces>
  <SharedDoc>false</SharedDoc>
  <HLinks>
    <vt:vector size="54" baseType="variant">
      <vt:variant>
        <vt:i4>1769475</vt:i4>
      </vt:variant>
      <vt:variant>
        <vt:i4>23</vt:i4>
      </vt:variant>
      <vt:variant>
        <vt:i4>0</vt:i4>
      </vt:variant>
      <vt:variant>
        <vt:i4>5</vt:i4>
      </vt:variant>
      <vt:variant>
        <vt:lpwstr/>
      </vt:variant>
      <vt:variant>
        <vt:lpwstr>WORKPLACEEXPECTATIONS</vt:lpwstr>
      </vt:variant>
      <vt:variant>
        <vt:i4>4063232</vt:i4>
      </vt:variant>
      <vt:variant>
        <vt:i4>21</vt:i4>
      </vt:variant>
      <vt:variant>
        <vt:i4>0</vt:i4>
      </vt:variant>
      <vt:variant>
        <vt:i4>5</vt:i4>
      </vt:variant>
      <vt:variant>
        <vt:lpwstr/>
      </vt:variant>
      <vt:variant>
        <vt:lpwstr>ADA_ADAAA</vt:lpwstr>
      </vt:variant>
      <vt:variant>
        <vt:i4>917535</vt:i4>
      </vt:variant>
      <vt:variant>
        <vt:i4>18</vt:i4>
      </vt:variant>
      <vt:variant>
        <vt:i4>0</vt:i4>
      </vt:variant>
      <vt:variant>
        <vt:i4>5</vt:i4>
      </vt:variant>
      <vt:variant>
        <vt:lpwstr/>
      </vt:variant>
      <vt:variant>
        <vt:lpwstr>Violence</vt:lpwstr>
      </vt:variant>
      <vt:variant>
        <vt:i4>917529</vt:i4>
      </vt:variant>
      <vt:variant>
        <vt:i4>15</vt:i4>
      </vt:variant>
      <vt:variant>
        <vt:i4>0</vt:i4>
      </vt:variant>
      <vt:variant>
        <vt:i4>5</vt:i4>
      </vt:variant>
      <vt:variant>
        <vt:lpwstr/>
      </vt:variant>
      <vt:variant>
        <vt:lpwstr>Nepotism</vt:lpwstr>
      </vt:variant>
      <vt:variant>
        <vt:i4>6881401</vt:i4>
      </vt:variant>
      <vt:variant>
        <vt:i4>12</vt:i4>
      </vt:variant>
      <vt:variant>
        <vt:i4>0</vt:i4>
      </vt:variant>
      <vt:variant>
        <vt:i4>5</vt:i4>
      </vt:variant>
      <vt:variant>
        <vt:lpwstr/>
      </vt:variant>
      <vt:variant>
        <vt:lpwstr>Employment</vt:lpwstr>
      </vt:variant>
      <vt:variant>
        <vt:i4>4063232</vt:i4>
      </vt:variant>
      <vt:variant>
        <vt:i4>9</vt:i4>
      </vt:variant>
      <vt:variant>
        <vt:i4>0</vt:i4>
      </vt:variant>
      <vt:variant>
        <vt:i4>5</vt:i4>
      </vt:variant>
      <vt:variant>
        <vt:lpwstr/>
      </vt:variant>
      <vt:variant>
        <vt:lpwstr>ADA_ADAAA</vt:lpwstr>
      </vt:variant>
      <vt:variant>
        <vt:i4>1703936</vt:i4>
      </vt:variant>
      <vt:variant>
        <vt:i4>6</vt:i4>
      </vt:variant>
      <vt:variant>
        <vt:i4>0</vt:i4>
      </vt:variant>
      <vt:variant>
        <vt:i4>5</vt:i4>
      </vt:variant>
      <vt:variant>
        <vt:lpwstr/>
      </vt:variant>
      <vt:variant>
        <vt:lpwstr>AntiharassmentPolicy</vt:lpwstr>
      </vt:variant>
      <vt:variant>
        <vt:i4>720905</vt:i4>
      </vt:variant>
      <vt:variant>
        <vt:i4>3</vt:i4>
      </vt:variant>
      <vt:variant>
        <vt:i4>0</vt:i4>
      </vt:variant>
      <vt:variant>
        <vt:i4>5</vt:i4>
      </vt:variant>
      <vt:variant>
        <vt:lpwstr/>
      </vt:variant>
      <vt:variant>
        <vt:lpwstr>Diversity</vt:lpwstr>
      </vt:variant>
      <vt:variant>
        <vt:i4>65553</vt:i4>
      </vt:variant>
      <vt:variant>
        <vt:i4>0</vt:i4>
      </vt:variant>
      <vt:variant>
        <vt:i4>0</vt:i4>
      </vt:variant>
      <vt:variant>
        <vt:i4>5</vt:i4>
      </vt:variant>
      <vt:variant>
        <vt:lpwstr/>
      </vt:variant>
      <vt:variant>
        <vt:lpwstr>Foreword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&lt;insert Company Name / Logo &gt;</dc:title>
  <dc:subject/>
  <dc:creator>Alex. Brogan</dc:creator>
  <cp:keywords/>
  <cp:lastModifiedBy>Staff</cp:lastModifiedBy>
  <cp:revision>2</cp:revision>
  <cp:lastPrinted>2018-12-17T21:44:00Z</cp:lastPrinted>
  <dcterms:created xsi:type="dcterms:W3CDTF">2022-10-04T21:29:00Z</dcterms:created>
  <dcterms:modified xsi:type="dcterms:W3CDTF">2022-10-04T21:29:00Z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Watermar 011</vt:lpwstr>
  </property>
</Properties>
</file>